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</w:pPr>
      <w:r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УТВЕРЖДАЮ:                                                                             </w:t>
      </w:r>
      <w:r/>
    </w:p>
    <w:p>
      <w:pPr>
        <w:pStyle w:val="635"/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                       директор МБОУ ….. </w:t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МБОУ ……                                           ______________ФИО</w:t>
      </w:r>
      <w:r/>
    </w:p>
    <w:p>
      <w:pPr>
        <w:pStyle w:val="635"/>
        <w:tabs>
          <w:tab w:val="clear" w:pos="708" w:leader="none"/>
          <w:tab w:val="left" w:pos="53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</w:t>
        <w:tab/>
        <w:t xml:space="preserve">«____» ___________20____г                       «____»____________20_____г.                                                                                                       </w:t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4"/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ПРИМЕРНОЕ ПОЛОЖЕНИЕ</w:t>
      </w:r>
      <w:r/>
    </w:p>
    <w:p>
      <w:pPr>
        <w:pStyle w:val="744"/>
        <w:jc w:val="center"/>
      </w:pPr>
      <w:r>
        <w:rPr>
          <w:b/>
          <w:bCs/>
        </w:rPr>
        <w:t xml:space="preserve">О ШКОЛЬНОМ БИБЛИОТЕЧНОМ ФОНДЕ УЧЕБНИКОВ, ПОРЯДКЕ ЕГО ФОРМИРОВАНИЯ И ОБЕСПЕЧЕНИЯ ЕГО СОХРАННОСТИ </w:t>
      </w:r>
      <w:r/>
    </w:p>
    <w:p>
      <w:pPr>
        <w:pStyle w:val="744"/>
        <w:jc w:val="center"/>
        <w:rPr>
          <w:b/>
        </w:rPr>
      </w:pPr>
      <w:r>
        <w:rPr>
          <w:b/>
        </w:rPr>
      </w:r>
      <w:r/>
    </w:p>
    <w:p>
      <w:pPr>
        <w:pStyle w:val="744"/>
        <w:jc w:val="both"/>
        <w:rPr>
          <w:b/>
        </w:rPr>
      </w:pPr>
      <w:r>
        <w:rPr>
          <w:b/>
        </w:rPr>
      </w:r>
      <w:r/>
    </w:p>
    <w:p>
      <w:pPr>
        <w:pStyle w:val="745"/>
        <w:numPr>
          <w:ilvl w:val="0"/>
          <w:numId w:val="6"/>
        </w:numPr>
        <w:ind w:left="720" w:firstLine="0"/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b/>
          <w:sz w:val="28"/>
          <w:szCs w:val="28"/>
        </w:rPr>
        <w:t xml:space="preserve">.</w:t>
      </w:r>
      <w:r/>
    </w:p>
    <w:p>
      <w:pPr>
        <w:pStyle w:val="74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  <w:r/>
    </w:p>
    <w:p>
      <w:pPr>
        <w:pStyle w:val="744"/>
        <w:jc w:val="both"/>
      </w:pPr>
      <w:r>
        <w:rPr>
          <w:lang w:eastAsia="ru-RU"/>
        </w:rPr>
        <w:t xml:space="preserve">1.1. Данное Положение «О школьном библиотечном фонде учебников» (далее – Положение) разработано в соответствии со следующими нормативными документами: </w:t>
      </w:r>
      <w:r/>
    </w:p>
    <w:p>
      <w:pPr>
        <w:pStyle w:val="744"/>
        <w:numPr>
          <w:ilvl w:val="0"/>
          <w:numId w:val="8"/>
        </w:numPr>
        <w:jc w:val="both"/>
        <w:rPr>
          <w:lang w:eastAsia="ru-RU"/>
        </w:rPr>
      </w:pPr>
      <w:r>
        <w:rPr>
          <w:lang w:eastAsia="ru-RU"/>
        </w:rPr>
        <w:t xml:space="preserve">Законом Российской Федерации от 29.12.2012г.  №273– ФЗ «Об образовании в Российской Федерации» с изменениями от 24 марта 2021 года;</w:t>
      </w:r>
      <w:r/>
    </w:p>
    <w:p>
      <w:pPr>
        <w:pStyle w:val="744"/>
        <w:numPr>
          <w:ilvl w:val="0"/>
          <w:numId w:val="8"/>
        </w:numPr>
        <w:jc w:val="both"/>
        <w:rPr>
          <w:lang w:eastAsia="ru-RU"/>
        </w:rPr>
      </w:pPr>
      <w:r>
        <w:rPr>
          <w:lang w:eastAsia="ru-RU"/>
        </w:rPr>
        <w:t xml:space="preserve">Федеральным законом Российской Федерации от 29.12.1994 г.  № 78-ФЗ «О библиотечном деле» в редакции от 1 мая 2019г.;</w:t>
      </w:r>
      <w:r/>
    </w:p>
    <w:p>
      <w:pPr>
        <w:pStyle w:val="744"/>
        <w:numPr>
          <w:ilvl w:val="0"/>
          <w:numId w:val="8"/>
        </w:numPr>
        <w:jc w:val="both"/>
        <w:rPr>
          <w:lang w:eastAsia="ru-RU"/>
        </w:rPr>
      </w:pPr>
      <w:r>
        <w:rPr>
          <w:lang w:eastAsia="ru-RU"/>
        </w:rPr>
        <w:t xml:space="preserve">Приказом Министерства культуры Российской Федерации от 8 октября 2012 года № 1077 «Об утверждении Порядка учета документов, входящих в состав библиотечного фонда» с изменениями на 2 февраля 2017 года;</w:t>
      </w:r>
      <w:r/>
    </w:p>
    <w:p>
      <w:pPr>
        <w:pStyle w:val="744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Инструкцией от 24.08.2000 г. № 2488 «Об учете библиотечного фонда библиотек образовательных учреждений»; </w:t>
      </w:r>
      <w:r/>
    </w:p>
    <w:p>
      <w:pPr>
        <w:pStyle w:val="744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Письмом Министерства образования и науки Российской Федерации от 08.12.2011г. № МД-1634/03 «Об использовании учебников в образовательном процессе»;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1.2. Настоящее Положение определяет механизм учета, сохранности и предоставления в пользование учебников и учебных пособий обучающимся Муниципального </w:t>
      </w:r>
      <w:r>
        <w:rPr>
          <w:rFonts w:ascii="Times New Roman" w:hAnsi="Times New Roman" w:cs="Times New Roman"/>
          <w:lang w:eastAsia="ru-RU"/>
        </w:rPr>
        <w:t xml:space="preserve">бюджетного общеобразовательного учреждения …. (далее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участников образовательной деятельности. </w:t>
      </w:r>
      <w:r/>
    </w:p>
    <w:p>
      <w:pPr>
        <w:pStyle w:val="745"/>
        <w:ind w:left="0" w:firstLine="0"/>
        <w:jc w:val="both"/>
      </w:pPr>
      <w:r>
        <w:rPr>
          <w:rFonts w:ascii="Times New Roman" w:hAnsi="Times New Roman" w:cs="Times New Roman"/>
          <w:lang w:eastAsia="ru-RU"/>
        </w:rPr>
        <w:t xml:space="preserve">1.3. Настоящее Положение является локальным нормативным актом школы, рассматривается и принимается на заседании Педагогического совета, утверждается приказом директора школы. Изменения и дополнения в настоящее Положение вносятся в таком же порядке.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1.4. Целью настоящего Положения является создание условий для максимального обеспечения учебной литературой обучающихся шк</w:t>
      </w:r>
      <w:r>
        <w:rPr>
          <w:rFonts w:ascii="Times New Roman" w:hAnsi="Times New Roman" w:cs="Times New Roman"/>
          <w:lang w:eastAsia="ru-RU"/>
        </w:rPr>
        <w:t xml:space="preserve">олы, повышение ответственности педагогического коллектива и семьи за правильное, рациональное использование школьных учебников и учебных пособий, организация работы среди обучающихся и их родителей по воспитанию осознанного, бережного отношения к учебнику.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numPr>
          <w:ilvl w:val="0"/>
          <w:numId w:val="7"/>
        </w:numPr>
        <w:ind w:left="360" w:firstLine="0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Формирование фонда учебников и порядок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745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pStyle w:val="745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Комплектование у</w:t>
      </w:r>
      <w:r>
        <w:rPr>
          <w:rFonts w:ascii="Times New Roman" w:hAnsi="Times New Roman" w:cs="Times New Roman"/>
          <w:lang w:eastAsia="ru-RU"/>
        </w:rPr>
        <w:t xml:space="preserve">чебного фонда библиотеки школы происходит на основе ежегодно утверждаемых Федеральных перечней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>
        <w:rPr>
          <w:rFonts w:ascii="Times New Roman" w:hAnsi="Times New Roman" w:cs="Times New Roman"/>
          <w:lang w:eastAsia="ru-RU"/>
        </w:rPr>
        <w:t xml:space="preserve">общего образования организациями, осуществляющими образовательную деятельность,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 </w:t>
      </w:r>
      <w:r/>
    </w:p>
    <w:p>
      <w:pPr>
        <w:pStyle w:val="745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Фонд учебной литературы комплектуется </w:t>
      </w:r>
      <w:r>
        <w:rPr>
          <w:rFonts w:ascii="Times New Roman" w:hAnsi="Times New Roman" w:cs="Times New Roman"/>
          <w:lang w:eastAsia="ru-RU"/>
        </w:rPr>
        <w:t xml:space="preserve">и пополняется за счет средств федерального, регионального, муниципального бюджетов (ст.35, п.2 № 273-ФЗ «Об образовании в РФ»); иных источников, не запрещенных законодательством РФ, в т.ч. безвозмездного пожертвования физическими и/или юридическими лицами.</w:t>
      </w:r>
      <w:r/>
    </w:p>
    <w:p>
      <w:pPr>
        <w:pStyle w:val="745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Библиотечный фонд школьных учебников учитывается и хранится отдельно от основного фонда школьной библиотеки.</w:t>
      </w:r>
      <w:r/>
    </w:p>
    <w:p>
      <w:pPr>
        <w:pStyle w:val="746"/>
        <w:numPr>
          <w:ilvl w:val="1"/>
          <w:numId w:val="7"/>
        </w:numPr>
        <w:ind w:left="0" w:firstLine="0"/>
        <w:jc w:val="both"/>
        <w:spacing w:before="0" w:after="0"/>
      </w:pPr>
      <w:r>
        <w:t xml:space="preserve"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  <w:r/>
    </w:p>
    <w:p>
      <w:pPr>
        <w:pStyle w:val="746"/>
        <w:numPr>
          <w:ilvl w:val="1"/>
          <w:numId w:val="7"/>
        </w:numPr>
        <w:ind w:left="0" w:firstLine="0"/>
        <w:jc w:val="both"/>
        <w:spacing w:before="0" w:after="0"/>
      </w:pPr>
      <w:r>
        <w:t xml:space="preserve">Все операции по учёту производятся заведующей библиотекой, стоимостный учёт ведётся бухгалтерией, обслуживающей школу. Сверка учебного фонда и сверка данных библиотеки и бухгалтерии проводится ежегодно.</w:t>
      </w:r>
      <w:r/>
    </w:p>
    <w:p>
      <w:pPr>
        <w:pStyle w:val="746"/>
        <w:numPr>
          <w:ilvl w:val="1"/>
          <w:numId w:val="7"/>
        </w:numPr>
        <w:ind w:left="0" w:firstLine="0"/>
        <w:jc w:val="both"/>
        <w:spacing w:before="0" w:after="0"/>
      </w:pPr>
      <w:r>
        <w:t xml:space="preserve">Учет библиотечного фонда учебников осуществляется групповым способом и ведется в «Книге суммарного учета» (далее – КСУ) и (или) в электронном виде. КСУ учебников хранится в библиотеке постоянно. </w:t>
      </w:r>
      <w:r/>
    </w:p>
    <w:p>
      <w:pPr>
        <w:pStyle w:val="746"/>
        <w:numPr>
          <w:ilvl w:val="1"/>
          <w:numId w:val="7"/>
        </w:numPr>
        <w:ind w:left="0" w:firstLine="0"/>
        <w:spacing w:before="0" w:after="0"/>
      </w:pPr>
      <w:r>
        <w:t xml:space="preserve">Основные требования, предъявляемые к учету библиотечного фонда:</w:t>
      </w:r>
      <w:r/>
    </w:p>
    <w:p>
      <w:pPr>
        <w:pStyle w:val="746"/>
        <w:jc w:val="both"/>
        <w:spacing w:before="0" w:after="0"/>
      </w:pPr>
      <w:r>
        <w:t xml:space="preserve">-  полнота и достоверность учетной информации;</w:t>
      </w:r>
      <w:r/>
    </w:p>
    <w:p>
      <w:pPr>
        <w:pStyle w:val="746"/>
        <w:jc w:val="both"/>
        <w:spacing w:before="0" w:after="0"/>
      </w:pPr>
      <w:r>
        <w:t xml:space="preserve">- оперативность;</w:t>
      </w:r>
      <w:r/>
    </w:p>
    <w:p>
      <w:pPr>
        <w:pStyle w:val="746"/>
        <w:jc w:val="both"/>
        <w:spacing w:before="0" w:after="0"/>
      </w:pPr>
      <w:r>
        <w:t xml:space="preserve">- документальное оформление каждого поступления в фонд и каждого выбытия из фонда;</w:t>
      </w:r>
      <w:r/>
    </w:p>
    <w:p>
      <w:pPr>
        <w:pStyle w:val="746"/>
        <w:jc w:val="both"/>
        <w:spacing w:before="0" w:after="0"/>
      </w:pPr>
      <w:r>
        <w:t xml:space="preserve">- совместимость приемов и форм учета, их надежность при параллельном использовании традиционной и автоматизированной технологии учета;</w:t>
      </w:r>
      <w:r/>
    </w:p>
    <w:p>
      <w:pPr>
        <w:pStyle w:val="746"/>
        <w:jc w:val="both"/>
        <w:spacing w:before="0" w:after="0"/>
      </w:pPr>
      <w:r>
        <w:t xml:space="preserve">- соответствие номенклатуры показателей учета фонда аналогичным показателям государственной библиотечной статистики.</w:t>
      </w:r>
      <w:r/>
    </w:p>
    <w:p>
      <w:pPr>
        <w:pStyle w:val="746"/>
        <w:numPr>
          <w:ilvl w:val="1"/>
          <w:numId w:val="7"/>
        </w:numPr>
        <w:ind w:left="0" w:firstLine="0"/>
        <w:jc w:val="both"/>
        <w:spacing w:before="0" w:after="0"/>
      </w:pPr>
      <w:r>
        <w:t xml:space="preserve">Прием учебников и учебных пособий от читателей взамен утерянных и признанных равноценными утраченным, оформляется актом о приеме документов взамен утерянных (приложение 1).</w:t>
      </w:r>
      <w:r/>
    </w:p>
    <w:p>
      <w:pPr>
        <w:pStyle w:val="746"/>
        <w:numPr>
          <w:ilvl w:val="1"/>
          <w:numId w:val="7"/>
        </w:numPr>
        <w:ind w:left="0" w:firstLine="0"/>
        <w:jc w:val="both"/>
        <w:spacing w:before="0" w:after="0"/>
        <w:rPr>
          <w:b/>
        </w:rPr>
      </w:pPr>
      <w:r>
        <w:t xml:space="preserve">Взамен утерянных или испорченных учебников (учебных пособий) принимаются учебн</w:t>
      </w:r>
      <w:r>
        <w:t xml:space="preserve">ики (учебные пособия) того же названия, автора и издательства.  В случае порчи или потери учебника (учебного пособия) родители  (законные представители) возмещают порчу или потерю учебника (учебного пособия) в соответствии с действующим законодательством (</w:t>
      </w:r>
      <w:r>
        <w:rPr>
          <w:u w:val="single"/>
        </w:rPr>
        <w:t xml:space="preserve">Федеральный закон 273-ФЗ ст. 30, 44</w:t>
      </w:r>
      <w:r>
        <w:t xml:space="preserve">; Федеральный закон № 78-ФЗ, ст. 9; ГК РФ ч.1 ст. 1064).</w:t>
      </w:r>
      <w:r/>
    </w:p>
    <w:p>
      <w:pPr>
        <w:pStyle w:val="745"/>
        <w:numPr>
          <w:ilvl w:val="0"/>
          <w:numId w:val="7"/>
        </w:numPr>
        <w:ind w:left="360" w:hanging="7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выдачи и возврата учебников.</w:t>
      </w:r>
      <w:r/>
    </w:p>
    <w:p>
      <w:pPr>
        <w:pStyle w:val="745"/>
        <w:ind w:left="360" w:firstLine="0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pStyle w:val="744"/>
        <w:numPr>
          <w:ilvl w:val="1"/>
          <w:numId w:val="7"/>
        </w:numPr>
        <w:ind w:left="0" w:firstLine="0"/>
        <w:jc w:val="both"/>
        <w:rPr>
          <w:lang w:eastAsia="ru-RU"/>
        </w:rPr>
      </w:pPr>
      <w:r>
        <w:t xml:space="preserve"> </w:t>
      </w:r>
      <w:r>
        <w:t xml:space="preserve">Порядок пользования учебной литературой определяется Положением о библиотеке, Правилами пользования библиотекой и данным Положением.</w:t>
      </w:r>
      <w:r/>
    </w:p>
    <w:p>
      <w:pPr>
        <w:pStyle w:val="744"/>
        <w:numPr>
          <w:ilvl w:val="1"/>
          <w:numId w:val="7"/>
        </w:numPr>
        <w:ind w:left="0" w:firstLine="0"/>
        <w:jc w:val="both"/>
        <w:rPr>
          <w:lang w:eastAsia="ru-RU"/>
        </w:rPr>
      </w:pPr>
      <w:r>
        <w:t xml:space="preserve"> </w:t>
      </w:r>
      <w:r>
        <w:t xml:space="preserve">К обучающимся, осваивающим основные образовательные программы в пределах федеральных государственных образовательных стандартов, относятся:</w:t>
      </w:r>
      <w:r/>
    </w:p>
    <w:p>
      <w:pPr>
        <w:pStyle w:val="744"/>
        <w:numPr>
          <w:ilvl w:val="0"/>
          <w:numId w:val="9"/>
        </w:numPr>
        <w:jc w:val="both"/>
      </w:pPr>
      <w:r>
        <w:t xml:space="preserve">обучающиеся, осваивающие программу начального общего образования;</w:t>
      </w:r>
      <w:r/>
    </w:p>
    <w:p>
      <w:pPr>
        <w:pStyle w:val="744"/>
        <w:numPr>
          <w:ilvl w:val="0"/>
          <w:numId w:val="9"/>
        </w:numPr>
        <w:jc w:val="both"/>
      </w:pPr>
      <w:r>
        <w:t xml:space="preserve">обучающиеся, осваивающие программу основного общего образования;</w:t>
      </w:r>
      <w:r/>
    </w:p>
    <w:p>
      <w:pPr>
        <w:pStyle w:val="744"/>
        <w:numPr>
          <w:ilvl w:val="0"/>
          <w:numId w:val="9"/>
        </w:numPr>
        <w:jc w:val="both"/>
      </w:pPr>
      <w:r>
        <w:t xml:space="preserve">обучающиеся, осваивающие программу среднего общего образования.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Школа бесплатно обеспечивает о</w:t>
      </w:r>
      <w:r>
        <w:t xml:space="preserve">бучающихся учебниками и учебными пособиями в соответствии с федеральным перечнем учебников, допущенных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</w:t>
      </w:r>
      <w:r>
        <w:t xml:space="preserve">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 и учебными пособиями.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 </w:t>
      </w:r>
      <w:r>
        <w:rPr>
          <w:bCs/>
        </w:rPr>
        <w:t xml:space="preserve">Учебная</w:t>
      </w:r>
      <w:r>
        <w:rPr>
          <w:bCs/>
        </w:rPr>
        <w:t xml:space="preserve"> литература используется не менее 5 лет, но при соответствии Федеральному государственному образовательному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Учебники и учебные пособия, необходимые обучающимся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 </w:t>
      </w:r>
      <w:r>
        <w:t xml:space="preserve">Детям-инвалидам и детям с ог</w:t>
      </w:r>
      <w:r>
        <w:t xml:space="preserve">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(учебные пособия) предоставляются в пользование бесплатно.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 </w:t>
      </w:r>
      <w:r>
        <w:t xml:space="preserve">Учебники, учебные пособия и учебно-методические материалы (</w:t>
      </w:r>
      <w:r>
        <w:t xml:space="preserve">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  <w:r/>
    </w:p>
    <w:p>
      <w:pPr>
        <w:pStyle w:val="744"/>
        <w:numPr>
          <w:ilvl w:val="1"/>
          <w:numId w:val="7"/>
        </w:numPr>
        <w:ind w:left="0" w:firstLine="0"/>
        <w:jc w:val="both"/>
        <w:rPr>
          <w:color w:val="ff0000"/>
        </w:rPr>
      </w:pPr>
      <w:r>
        <w:rPr>
          <w:color w:val="000000"/>
        </w:rPr>
        <w:t xml:space="preserve">Учебники и учебные пособия предоставляются обучающимся школы в личное пользование по одному</w:t>
      </w:r>
      <w:r>
        <w:t xml:space="preserve"> комплекту сроком на один год независимо от того, на какой срок обучения они рассчитаны. 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color w:val="000000"/>
        </w:rPr>
        <w:t xml:space="preserve">Перед началом учебного года библиотека </w:t>
      </w:r>
      <w:r>
        <w:rPr>
          <w:bCs/>
          <w:color w:val="000000"/>
        </w:rPr>
        <w:t xml:space="preserve">выдает учебники и учебные пособия на класс</w:t>
      </w:r>
      <w:r>
        <w:rPr>
          <w:b/>
          <w:bCs/>
          <w:color w:val="000000"/>
        </w:rPr>
        <w:t xml:space="preserve"> классным руководителям 1-11 классов </w:t>
      </w:r>
      <w:r>
        <w:rPr>
          <w:color w:val="000000"/>
        </w:rPr>
        <w:t xml:space="preserve">по графику, утвержденному директором школы. 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  <w:r/>
    </w:p>
    <w:p>
      <w:pPr>
        <w:pStyle w:val="744"/>
        <w:numPr>
          <w:ilvl w:val="1"/>
          <w:numId w:val="7"/>
        </w:numPr>
        <w:ind w:left="0" w:firstLine="0"/>
        <w:jc w:val="both"/>
        <w:rPr>
          <w:color w:val="000000"/>
          <w:lang w:eastAsia="ru-RU"/>
        </w:rPr>
      </w:pPr>
      <w:r>
        <w:rPr>
          <w:bCs/>
          <w:color w:val="000000"/>
        </w:rPr>
        <w:t xml:space="preserve">Обучающиеся школы получают учебники и учебные пособия из фонда библиотеки у классных руководителей в начале учебного года. Выдач</w:t>
      </w:r>
      <w:r>
        <w:rPr>
          <w:bCs/>
          <w:color w:val="000000"/>
        </w:rPr>
        <w:t xml:space="preserve">а учебной литературы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в 1 классе, а во 2-11 классах – личной под</w:t>
      </w:r>
      <w:r>
        <w:rPr>
          <w:bCs/>
          <w:color w:val="000000"/>
        </w:rPr>
        <w:t xml:space="preserve">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учебной литературой. 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bCs/>
          <w:color w:val="000000"/>
        </w:rPr>
        <w:t xml:space="preserve">В исключительных случаях учащиеся </w:t>
      </w:r>
      <w:r>
        <w:rPr>
          <w:bCs/>
          <w:color w:val="000000"/>
        </w:rPr>
        <w:t xml:space="preserve">(должники, вновь прибывшие, а также для подготовки к ОГЭ и ЕГЭ, на летнее обучение) получают учебную литературу в библиотеке. Учебники и учебные пособия для подготовки к ОГЭ и ЕГЭ обучающимся 9-х и 11-х классов выдаются только при наличии их в библиотеке. </w:t>
      </w:r>
      <w:r>
        <w:rPr>
          <w:color w:val="000000"/>
        </w:rPr>
        <w:t xml:space="preserve">Выдача необходимой учебной литературы на летний период фиксируется в читательских формулярах под личную подпись учащихся. 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color w:val="000000"/>
        </w:rPr>
        <w:t xml:space="preserve">Школьный библиотекарь вправе задержать выдачу учебной литературы обучающимся при наличии задолженности за прошлый учебный год до полного расчета с библиотекой.</w:t>
      </w:r>
      <w:r/>
    </w:p>
    <w:p>
      <w:pPr>
        <w:pStyle w:val="744"/>
        <w:numPr>
          <w:ilvl w:val="1"/>
          <w:numId w:val="7"/>
        </w:numPr>
        <w:ind w:left="0" w:firstLine="0"/>
        <w:jc w:val="both"/>
        <w:rPr>
          <w:lang w:eastAsia="ru-RU"/>
        </w:rPr>
      </w:pPr>
      <w:r>
        <w:t xml:space="preserve">Учебники и учебные пособия могут быть выданы как новые, так и использованные ранее. </w:t>
      </w:r>
      <w:r>
        <w:rPr>
          <w:lang w:eastAsia="ru-RU"/>
        </w:rPr>
        <w:t xml:space="preserve">В течение одной</w:t>
      </w:r>
      <w:r>
        <w:rPr>
          <w:color w:val="ff0000"/>
          <w:lang w:eastAsia="ru-RU"/>
        </w:rPr>
        <w:t xml:space="preserve"> </w:t>
      </w:r>
      <w:r>
        <w:rPr>
          <w:color w:val="000000"/>
          <w:lang w:eastAsia="ru-RU"/>
        </w:rPr>
        <w:t xml:space="preserve">недели</w:t>
      </w:r>
      <w:r>
        <w:rPr>
          <w:lang w:eastAsia="ru-RU"/>
        </w:rPr>
        <w:t xml:space="preserve"> обучающиеся должны просмотреть все учебники и учебные пособия, выданные им в личное пользование. При обнаружении деф</w:t>
      </w:r>
      <w:r>
        <w:rPr>
          <w:lang w:eastAsia="ru-RU"/>
        </w:rPr>
        <w:t xml:space="preserve">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к классному руководителю, в библиотеку для замены его другим. Учебник (учебное пособие) может быть замене</w:t>
      </w:r>
      <w:r>
        <w:rPr>
          <w:lang w:eastAsia="ru-RU"/>
        </w:rPr>
        <w:t xml:space="preserve">н при его наличии в фонде библиотеки. По истечении указанного срока претензии по внешнему виду и   качеству учебника библиотекой не принимаются, а ответственность за обнаруженные дефекты в сдаваемых учебниках несет тот обучающийся, который ими пользовался.</w:t>
      </w:r>
      <w:r/>
    </w:p>
    <w:p>
      <w:pPr>
        <w:pStyle w:val="744"/>
        <w:numPr>
          <w:ilvl w:val="1"/>
          <w:numId w:val="7"/>
        </w:numPr>
        <w:ind w:left="0" w:firstLine="0"/>
        <w:jc w:val="both"/>
        <w:rPr>
          <w:bCs/>
          <w:lang w:eastAsia="ru-RU"/>
        </w:rPr>
      </w:pPr>
      <w:r>
        <w:rPr>
          <w:lang w:eastAsia="ru-RU"/>
        </w:rPr>
        <w:t xml:space="preserve">В конце учебного года и при переходе обучающегося в течение учебного года из школы в другую образовательную организацию учебники (учебные пособия), предоставленные в личное пользование обучающимся, возвращаются в библиотеку школы. В слу</w:t>
      </w:r>
      <w:r>
        <w:rPr>
          <w:lang w:eastAsia="ru-RU"/>
        </w:rPr>
        <w:t xml:space="preserve">чае порчи или утери учебника (учебного пособия), предоставленного обучающемуся в личное пользование, обучающийся или его родители (законные представители) обязаны возместить ущерб и вернуть в библиотеку взамен такой же или учебник последнего года издания. </w:t>
      </w:r>
      <w:r/>
    </w:p>
    <w:p>
      <w:pPr>
        <w:pStyle w:val="744"/>
        <w:numPr>
          <w:ilvl w:val="1"/>
          <w:numId w:val="7"/>
        </w:numPr>
        <w:ind w:left="0" w:firstLine="0"/>
        <w:jc w:val="both"/>
        <w:rPr>
          <w:bCs/>
          <w:lang w:eastAsia="ru-RU"/>
        </w:rPr>
      </w:pPr>
      <w:r>
        <w:rPr>
          <w:lang w:eastAsia="ru-RU"/>
        </w:rPr>
        <w:t xml:space="preserve">Обучающиеся выпускных классов перед получением документа об окончании школы обязаны полностью рассчитаться с библиотекой (по обходному листу).</w:t>
      </w:r>
      <w:r/>
    </w:p>
    <w:p>
      <w:pPr>
        <w:pStyle w:val="745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Возврат учебнико</w:t>
      </w:r>
      <w:r>
        <w:rPr>
          <w:rFonts w:ascii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в конце учебного года осуществляется по графику, составленному заведующей библиотекой. Прием учебников производится: </w:t>
      </w:r>
      <w:r/>
    </w:p>
    <w:p>
      <w:pPr>
        <w:pStyle w:val="745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от обучающихся 1-8 классов - классными руководителями; </w:t>
      </w:r>
      <w:r/>
    </w:p>
    <w:p>
      <w:pPr>
        <w:pStyle w:val="745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от обучающихся 9 и 11 классов – заведующей библиотекой (библиотекарем, педагогом-библиотекарем) совместно с классным руководителем. </w:t>
      </w:r>
      <w:r/>
    </w:p>
    <w:p>
      <w:pPr>
        <w:pStyle w:val="745"/>
        <w:ind w:left="360" w:firstLine="0"/>
        <w:jc w:val="both"/>
      </w:pPr>
      <w:r>
        <w:rPr>
          <w:rFonts w:ascii="Times New Roman" w:hAnsi="Times New Roman" w:cs="Times New Roman"/>
          <w:color w:val="000000"/>
        </w:rPr>
        <w:t xml:space="preserve">Классный руководитель обеспечивает 100% явку обучающихся со всеми учебниками и учебными пособиями в соответствии с графиком.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/>
    </w:p>
    <w:p>
      <w:pPr>
        <w:pStyle w:val="745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Выбытие учебников из библиотечного фонда.</w:t>
      </w:r>
      <w:r/>
    </w:p>
    <w:p>
      <w:pPr>
        <w:pStyle w:val="745"/>
        <w:numPr>
          <w:ilvl w:val="1"/>
          <w:numId w:val="7"/>
        </w:numPr>
        <w:ind w:left="357" w:hanging="357"/>
        <w:jc w:val="both"/>
      </w:pPr>
      <w:r>
        <w:rPr>
          <w:rFonts w:ascii="Times New Roman" w:hAnsi="Times New Roman" w:cs="Times New Roman"/>
          <w:bCs/>
          <w:color w:val="000000"/>
        </w:rPr>
        <w:t xml:space="preserve">Выбытие учебников и учебных пособий из фонда библиотеки производится по причинам:</w:t>
      </w:r>
      <w:r/>
    </w:p>
    <w:p>
      <w:pPr>
        <w:pStyle w:val="745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</w:rPr>
        <w:t xml:space="preserve">- ветхости (физический износ документов вследствие естественного старения материалов, непригодных для использования и невозможность (нерациональность) реставрации),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-устарелости по содержанию (потеря актуальности тематики, непрофильность, исключенные из федерального перечня учебников),</w:t>
      </w:r>
      <w:r/>
    </w:p>
    <w:p>
      <w:pPr>
        <w:pStyle w:val="745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</w:rPr>
        <w:t xml:space="preserve">- утере (с указанием конкретных обстоятельств утери).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В акте о выбытии фиксируются сведения об учебниках, исключаемых только по одной причине.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 xml:space="preserve">4.2. Списание учебников (учебных пособий) проводится не реже одного раза в год. На</w:t>
      </w:r>
      <w:r>
        <w:rPr>
          <w:rFonts w:ascii="Times New Roman" w:hAnsi="Times New Roman" w:cs="Times New Roman"/>
          <w:bCs/>
          <w:color w:val="000000"/>
        </w:rPr>
        <w:t xml:space="preserve"> каждый вид списания («Ветхие», «Устаревшие по содержанию», «Утерянные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</w:t>
      </w:r>
      <w:r>
        <w:rPr>
          <w:rFonts w:ascii="Times New Roman" w:hAnsi="Times New Roman" w:cs="Times New Roman"/>
          <w:bCs/>
          <w:color w:val="000000"/>
        </w:rPr>
        <w:t xml:space="preserve">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 </w:t>
      </w:r>
      <w:r/>
    </w:p>
    <w:p>
      <w:pPr>
        <w:pStyle w:val="635"/>
        <w:jc w:val="both"/>
      </w:pPr>
      <w:r>
        <w:rPr>
          <w:rFonts w:ascii="Times New Roman" w:hAnsi="Times New Roman" w:cs="Times New Roman"/>
          <w:bCs/>
          <w:color w:val="000000"/>
        </w:rPr>
        <w:t xml:space="preserve">4.3. </w:t>
      </w:r>
      <w:r>
        <w:rPr>
          <w:rFonts w:ascii="Times New Roman" w:hAnsi="Times New Roman" w:cs="Times New Roman"/>
        </w:rPr>
        <w:t xml:space="preserve">Списанные по акту учебники (учебные пособия) могут быть использованы для изготовления дидактического материала, для ремонта других учебников. </w:t>
      </w:r>
      <w:r/>
    </w:p>
    <w:p>
      <w:pPr>
        <w:pStyle w:val="635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4.4. Хранение списанных учебников вместе с действующими запрещается.</w:t>
      </w:r>
      <w:r/>
    </w:p>
    <w:p>
      <w:pPr>
        <w:pStyle w:val="745"/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</w:r>
      <w:r/>
    </w:p>
    <w:p>
      <w:pPr>
        <w:pStyle w:val="744"/>
        <w:numPr>
          <w:ilvl w:val="0"/>
          <w:numId w:val="7"/>
        </w:numPr>
        <w:ind w:left="360" w:hanging="7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Обеспечение сохранности библиотечного фонда школьных учебников.</w:t>
      </w:r>
      <w:r/>
    </w:p>
    <w:p>
      <w:pPr>
        <w:pStyle w:val="744"/>
        <w:ind w:left="36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Сохранность фонда обеспечивается созданием оптимальных условий хранения и использования учебников и учебных пособий, охраной их от порчи и хищений, а также через:</w:t>
      </w:r>
      <w:r/>
    </w:p>
    <w:p>
      <w:pPr>
        <w:pStyle w:val="744"/>
        <w:jc w:val="both"/>
      </w:pPr>
      <w:r>
        <w:t xml:space="preserve">- проведение мероприятий по сохранности учебников (учебных пособий) и воспитанию бережного отношения к книге;</w:t>
      </w:r>
      <w:r/>
    </w:p>
    <w:p>
      <w:pPr>
        <w:pStyle w:val="744"/>
        <w:jc w:val="both"/>
      </w:pPr>
      <w:r>
        <w:t xml:space="preserve">- правила пользования учебниками (учебными пособиями) из фонда учебной литературы библиотеки с определением мер ответственности за утерю или порчу учебников (учебной литературы);</w:t>
      </w:r>
      <w:r/>
    </w:p>
    <w:p>
      <w:pPr>
        <w:pStyle w:val="744"/>
        <w:jc w:val="both"/>
      </w:pPr>
      <w:r>
        <w:t xml:space="preserve">- реализацию при учете учебного фонда библиотеки единого порядка учета в соответствии с действующими нормативными документами.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Хранение учебников осуществляется согласно действующим Инструкциям по охране труда и пожарной безопасности.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Ответственность за организацию сохранности фонда учебников возлагается на директора школы и заведующего библиотекой. 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Ответственность за состояние и сохранность </w:t>
      </w:r>
      <w:r>
        <w:t xml:space="preserve">выданных учебников (учебных пособий) в течение учебного года несут обучающиеся, пользующиеся этим фондом, классные руководители, учителя, родители (законные представители) в соответствии с действующим законодательством и Правилами пользования библиотекой (</w:t>
      </w:r>
      <w:r>
        <w:rPr>
          <w:bCs/>
          <w:color w:val="000000"/>
        </w:rPr>
        <w:t xml:space="preserve">Федеральный закон 273-ФЗ ст. 43, 44; Федеральный закон № 78-ФЗ, ст. 9; ГК РФ ч.1 ст. 1064</w:t>
      </w:r>
      <w:r>
        <w:rPr>
          <w:bCs/>
        </w:rPr>
        <w:t xml:space="preserve">).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Обучающиеся обязаны соблюда</w:t>
      </w:r>
      <w:r>
        <w:t xml:space="preserve">ть правила пользования учебниками (учебными пособиями) (не бросать учебники (учебные пособия), не подвергать их трансформации; не вырывать, не загибать страницы, не вкладывать в учебник (учебные пособия) посторонние предметы: авторучки, линейки, карандаши </w:t>
      </w:r>
      <w:r>
        <w:t xml:space="preserve">и т.п.; не делать в них подчеркивания, пометки карандашом или ручкой; беречь от попадания воды, дома хранить учебники (учебные пособия) в отведенном для них месте, недоступном для маленьких детей и домашних животных, отдаленном от источников огня и влаги).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t xml:space="preserve">В целях контроля за сохранностью учебников (учебных пособий) обучающимися 2 раза в год библиотекой проводя</w:t>
      </w:r>
      <w:r>
        <w:t xml:space="preserve">тся выборочные рейды по проверке состояния учебников (учебных пособий). Сведения о результатах рейда доводятся до классного руководителя, при необходимости до заместителя директора по учебной работе. По результатам проверки составляется акт (приложение 2).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bCs/>
        </w:rPr>
        <w:t xml:space="preserve">Критерии по проверке состояния учебников:</w:t>
      </w:r>
      <w:r/>
    </w:p>
    <w:p>
      <w:pPr>
        <w:pStyle w:val="744"/>
        <w:numPr>
          <w:ilvl w:val="0"/>
          <w:numId w:val="4"/>
        </w:numPr>
        <w:ind w:left="360" w:hanging="76"/>
        <w:jc w:val="both"/>
      </w:pPr>
      <w:r>
        <w:t xml:space="preserve">Наличие записи о принадлежности учебника (учебного пособия) обучающему; </w:t>
      </w:r>
      <w:r/>
    </w:p>
    <w:p>
      <w:pPr>
        <w:pStyle w:val="744"/>
        <w:numPr>
          <w:ilvl w:val="0"/>
          <w:numId w:val="4"/>
        </w:numPr>
        <w:ind w:left="709" w:hanging="425"/>
        <w:jc w:val="both"/>
      </w:pPr>
      <w:r>
        <w:t xml:space="preserve">Наличие всех учебников (учебных пособий) на момент проверки (согласно расписанию уроков); </w:t>
      </w:r>
      <w:r/>
    </w:p>
    <w:p>
      <w:pPr>
        <w:pStyle w:val="744"/>
        <w:numPr>
          <w:ilvl w:val="0"/>
          <w:numId w:val="4"/>
        </w:numPr>
        <w:ind w:left="709" w:hanging="425"/>
        <w:jc w:val="both"/>
      </w:pPr>
      <w:r>
        <w:t xml:space="preserve">Наличие обложек на учебниках (учебных пособий); </w:t>
      </w:r>
      <w:r/>
    </w:p>
    <w:p>
      <w:pPr>
        <w:pStyle w:val="744"/>
        <w:numPr>
          <w:ilvl w:val="0"/>
          <w:numId w:val="4"/>
        </w:numPr>
        <w:ind w:left="709" w:hanging="425"/>
        <w:jc w:val="both"/>
      </w:pPr>
      <w:r>
        <w:t xml:space="preserve">Внешний вид учебника (учебного пособия) (отсутствие грязи, надписей, помятостей, порезов, рваных страниц, повреждений переплётов); </w:t>
      </w:r>
      <w:r/>
    </w:p>
    <w:p>
      <w:pPr>
        <w:pStyle w:val="744"/>
        <w:numPr>
          <w:ilvl w:val="0"/>
          <w:numId w:val="4"/>
        </w:numPr>
        <w:ind w:left="709" w:hanging="425"/>
        <w:jc w:val="both"/>
      </w:pPr>
      <w:r>
        <w:t xml:space="preserve">Для 1 – 4 классов - наличие закладок. </w:t>
      </w:r>
      <w:r/>
    </w:p>
    <w:p>
      <w:pPr>
        <w:pStyle w:val="744"/>
        <w:jc w:val="center"/>
      </w:pPr>
      <w:r/>
      <w:r/>
    </w:p>
    <w:p>
      <w:pPr>
        <w:pStyle w:val="744"/>
        <w:jc w:val="center"/>
      </w:pPr>
      <w:r/>
      <w:r/>
    </w:p>
    <w:p>
      <w:pPr>
        <w:pStyle w:val="744"/>
        <w:numPr>
          <w:ilvl w:val="0"/>
          <w:numId w:val="7"/>
        </w:numPr>
        <w:ind w:left="360" w:hanging="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Ответственность участников образовательной деятельности.</w:t>
      </w:r>
      <w:r/>
    </w:p>
    <w:p>
      <w:pPr>
        <w:pStyle w:val="744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b/>
          <w:bCs/>
        </w:rPr>
        <w:t xml:space="preserve">Директор школы </w:t>
      </w:r>
      <w:r>
        <w:t xml:space="preserve">координирует деятельность всех участников для реализации данного Положения. Обеспечивает условия для хранения фонда учебной литературы.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b/>
          <w:bCs/>
        </w:rPr>
        <w:t xml:space="preserve">Заместители директора школы </w:t>
      </w:r>
      <w:r>
        <w:t xml:space="preserve">совместно с учителями и заведующей библиотекой осуществляет контроль выполнения обучающимися единых требований по использованию и сохранности учебников (учебных пособий). 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b/>
          <w:bCs/>
        </w:rPr>
        <w:t xml:space="preserve">Классные руководители </w:t>
      </w:r>
      <w:r>
        <w:t xml:space="preserve">несут ответственность за воспитание у обучающихся бережного отношения к учебной книге, за состояние учебников (учебных пособий) обучающихся своего класса в течение учебного года, своевременную выдачу (сдачу) учебников </w:t>
      </w:r>
      <w:r>
        <w:t xml:space="preserve">в библиотеку в соответствии с графиком, утвержденным директором школы, своевременно информирует заведующего библиотекой о выбытии обучающегося из школы. Следят за тем, чтобы учебники (учебные пособия), подлежащие ремонту, были своевременно отремонтированы.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b/>
        </w:rPr>
        <w:t xml:space="preserve">Заведующий библиотекой</w:t>
      </w:r>
      <w:r>
        <w:t xml:space="preserve"> (библиотекарь) несет ответственность за достоверность информации об обеспеченности учебниками (учебными пособиями) обучающихся школы, за организацию работы библ</w:t>
      </w:r>
      <w:r>
        <w:t xml:space="preserve">иотеки по выдаче и возврату учебников (учебных пособий) обучающимися, за сохранность библиотечного фонда учебной литературы. Ведет работу с обучающимися по бережному отношению к учебной литературе, предупреждает о сохранности и о возмещении ущерба в случае</w:t>
      </w:r>
      <w:r>
        <w:t xml:space="preserve"> потери или порчи. Принимает в установленном порядке меры к возмещению ущерба, причиненного по вине читателей. По приглашению классных руководителей выступает на родительских собраниях по вопросам ответственности за сохранность учебников (учебных пособий).</w:t>
      </w:r>
      <w:r/>
    </w:p>
    <w:p>
      <w:pPr>
        <w:pStyle w:val="744"/>
        <w:numPr>
          <w:ilvl w:val="1"/>
          <w:numId w:val="7"/>
        </w:numPr>
        <w:ind w:left="0" w:firstLine="0"/>
        <w:jc w:val="both"/>
      </w:pPr>
      <w:r>
        <w:rPr>
          <w:b/>
        </w:rPr>
        <w:t xml:space="preserve">Родители</w:t>
      </w:r>
      <w:r>
        <w:t xml:space="preserve"> (законные представители) обучающихся несут ответственность за сохранность полученных учебников (учебных пособий) и возмещают их утрату или порчу библиотеке школы (</w:t>
      </w:r>
      <w:r>
        <w:rPr>
          <w:bCs/>
          <w:color w:val="000000"/>
        </w:rPr>
        <w:t xml:space="preserve">Федеральный закон № 273-ФЗ ст. 44; ГК РФ ч.1 ст. 1064</w:t>
      </w:r>
      <w:r>
        <w:rPr>
          <w:bCs/>
        </w:rPr>
        <w:t xml:space="preserve">)</w:t>
      </w:r>
      <w:r>
        <w:t xml:space="preserve">. Прием денежных средств за утерянные учебники (учебные пособия) школьная библиотека не осуществляет.</w:t>
      </w:r>
      <w:r/>
    </w:p>
    <w:p>
      <w:pPr>
        <w:pStyle w:val="744"/>
        <w:numPr>
          <w:ilvl w:val="1"/>
          <w:numId w:val="7"/>
        </w:numPr>
        <w:ind w:left="0" w:firstLine="0"/>
        <w:jc w:val="both"/>
        <w:rPr>
          <w:color w:val="000000"/>
        </w:rPr>
      </w:pPr>
      <w:r>
        <w:rPr>
          <w:b/>
        </w:rPr>
        <w:t xml:space="preserve">Обучающиеся</w:t>
      </w:r>
      <w:r>
        <w:t xml:space="preserve"> несут ответственность за сохранность учебников (учебных пособий), полученных из фонда школьной библиотеки (</w:t>
      </w:r>
      <w:r>
        <w:rPr>
          <w:bCs/>
          <w:color w:val="000000"/>
        </w:rPr>
        <w:t xml:space="preserve">Федеральный закон № 273-ФЗ ст. 43; Федеральный закон № 78-ФЗ, ст. 9)</w:t>
      </w:r>
      <w:r>
        <w:rPr>
          <w:color w:val="000000"/>
        </w:rPr>
        <w:t xml:space="preserve">.</w:t>
      </w:r>
      <w:r/>
    </w:p>
    <w:p>
      <w:pPr>
        <w:pStyle w:val="744"/>
        <w:jc w:val="both"/>
        <w:rPr>
          <w:color w:val="ff0000"/>
        </w:rPr>
      </w:pPr>
      <w:r>
        <w:rPr>
          <w:color w:val="ff0000"/>
        </w:rPr>
      </w:r>
      <w:r/>
    </w:p>
    <w:p>
      <w:pPr>
        <w:pStyle w:val="744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Заключительные положения.</w:t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7.1. Настоящее 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</w:pPr>
      <w:r>
        <w:rPr>
          <w:rFonts w:ascii="Times New Roman" w:hAnsi="Times New Roman" w:cs="Times New Roman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7.3. Положение о сохранности библиотечного фонда учебников (учебных пособий) принимается на неопределенный срок. Изменения и дополнения к Положению принимаются в порядке, предусмотренном п.7.1 настоящего Положения.</w:t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right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Приложение 1</w:t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745"/>
        <w:ind w:left="0" w:firstLine="0"/>
        <w:jc w:val="both"/>
        <w:tabs>
          <w:tab w:val="clear" w:pos="708" w:leader="none"/>
          <w:tab w:val="left" w:pos="7462" w:leader="none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635"/>
        <w:ind w:left="-5" w:right="944" w:hanging="10"/>
        <w:spacing w:before="0" w:after="3" w:line="362" w:lineRule="auto"/>
      </w:pPr>
      <w:r>
        <w:rPr>
          <w:rFonts w:ascii="Times New Roman" w:hAnsi="Times New Roman" w:cs="Times New Roman"/>
          <w:sz w:val="21"/>
        </w:rPr>
        <w:t xml:space="preserve">Учреждение__________________________________________________________________</w:t>
      </w:r>
      <w:r>
        <w:rPr>
          <w:rFonts w:ascii="Times New Roman" w:hAnsi="Times New Roman" w:cs="Times New Roman"/>
          <w:b/>
        </w:rPr>
        <w:t xml:space="preserve"> </w:t>
      </w:r>
      <w:r/>
    </w:p>
    <w:p>
      <w:pPr>
        <w:pStyle w:val="635"/>
        <w:ind w:left="-5" w:right="944" w:hanging="10"/>
        <w:spacing w:before="0" w:after="3" w:line="362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Структурное подразделение _________________________________ </w:t>
      </w:r>
      <w:r/>
    </w:p>
    <w:p>
      <w:pPr>
        <w:pStyle w:val="635"/>
        <w:spacing w:before="0" w:after="1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/>
    </w:p>
    <w:p>
      <w:pPr>
        <w:pStyle w:val="635"/>
        <w:ind w:left="10" w:right="849" w:hanging="10"/>
        <w:jc w:val="center"/>
        <w:spacing w:before="0" w:after="1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№___ </w:t>
      </w:r>
      <w:r/>
    </w:p>
    <w:p>
      <w:pPr>
        <w:pStyle w:val="635"/>
        <w:ind w:left="10" w:right="848" w:hanging="10"/>
        <w:jc w:val="center"/>
        <w:spacing w:before="0" w:after="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приеме документов взамен утерянных  </w:t>
      </w:r>
      <w:r/>
    </w:p>
    <w:p>
      <w:pPr>
        <w:pStyle w:val="635"/>
        <w:ind w:right="849" w:firstLine="0"/>
        <w:jc w:val="center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b/>
          <w:sz w:val="19"/>
        </w:rPr>
        <w:t xml:space="preserve">«___» _________ 20___ г. </w:t>
      </w:r>
      <w:r/>
    </w:p>
    <w:p>
      <w:pPr>
        <w:pStyle w:val="63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</w:t>
      </w:r>
      <w:r/>
    </w:p>
    <w:p>
      <w:pPr>
        <w:pStyle w:val="635"/>
        <w:ind w:left="-5" w:right="833" w:hanging="10"/>
        <w:spacing w:before="0" w:after="101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Комиссия по приему документов в составе________________________________________ </w:t>
      </w:r>
      <w:r/>
    </w:p>
    <w:p>
      <w:pPr>
        <w:pStyle w:val="635"/>
        <w:ind w:left="-5" w:right="833" w:hanging="10"/>
        <w:spacing w:before="0" w:after="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____________________________________________________________________________ </w:t>
      </w:r>
      <w:r/>
    </w:p>
    <w:p>
      <w:pPr>
        <w:pStyle w:val="635"/>
        <w:ind w:left="856" w:right="1693" w:hanging="1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(должность, фамилия, инициалы) </w:t>
      </w:r>
      <w:r/>
    </w:p>
    <w:p>
      <w:pPr>
        <w:pStyle w:val="635"/>
        <w:ind w:left="-5" w:right="754" w:hanging="10"/>
        <w:spacing w:before="0" w:after="1" w:line="355" w:lineRule="auto"/>
      </w:pPr>
      <w:r>
        <w:rPr>
          <w:rFonts w:ascii="Times New Roman" w:hAnsi="Times New Roman" w:cs="Times New Roman"/>
          <w:sz w:val="21"/>
        </w:rPr>
        <w:t xml:space="preserve">назначенная приказом (распоряжением) от «____» _________20__г. №___ произвела прием изданий от читателей взамен утерянных. </w:t>
      </w:r>
      <w:r/>
    </w:p>
    <w:p>
      <w:pPr>
        <w:pStyle w:val="635"/>
        <w:ind w:left="-5" w:right="754" w:hanging="10"/>
        <w:spacing w:before="0" w:after="1" w:line="357" w:lineRule="auto"/>
      </w:pPr>
      <w:r>
        <w:rPr>
          <w:rFonts w:ascii="Times New Roman" w:hAnsi="Times New Roman" w:cs="Times New Roman"/>
          <w:sz w:val="21"/>
        </w:rPr>
        <w:t xml:space="preserve">Предложенные читателями издания являются равноценными утерянным и принимаются по текущей восстановительной стоимости на </w:t>
      </w:r>
      <w:r>
        <w:rPr>
          <w:rFonts w:ascii="Times New Roman" w:hAnsi="Times New Roman" w:cs="Times New Roman"/>
          <w:i/>
          <w:sz w:val="21"/>
        </w:rPr>
        <w:t xml:space="preserve">__________</w:t>
      </w:r>
      <w:r>
        <w:rPr>
          <w:rFonts w:ascii="Times New Roman" w:hAnsi="Times New Roman" w:cs="Times New Roman"/>
          <w:sz w:val="21"/>
        </w:rPr>
        <w:t xml:space="preserve">руб. (_____________________________) </w:t>
      </w:r>
      <w:r/>
    </w:p>
    <w:p>
      <w:pPr>
        <w:pStyle w:val="63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</w:t>
      </w:r>
      <w:r/>
    </w:p>
    <w:p>
      <w:pPr>
        <w:pStyle w:val="635"/>
        <w:ind w:left="-5" w:right="833" w:hanging="10"/>
        <w:spacing w:before="0" w:after="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Председатель комиссии ______________ __________________ </w:t>
      </w:r>
      <w:r/>
    </w:p>
    <w:p>
      <w:pPr>
        <w:pStyle w:val="635"/>
        <w:ind w:left="-5" w:hanging="10"/>
        <w:spacing w:before="0" w:after="12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(подпись) (расшифровка подписи) </w:t>
      </w:r>
      <w:r/>
    </w:p>
    <w:p>
      <w:pPr>
        <w:pStyle w:val="635"/>
        <w:ind w:left="-5" w:right="833" w:hanging="10"/>
        <w:spacing w:before="0" w:after="3"/>
      </w:pPr>
      <w:r>
        <w:rPr>
          <w:rFonts w:ascii="Times New Roman" w:hAnsi="Times New Roman" w:cs="Times New Roman"/>
          <w:sz w:val="21"/>
        </w:rPr>
        <w:t xml:space="preserve">Члены комиссии: ________________   __________________ </w:t>
      </w:r>
      <w:r/>
    </w:p>
    <w:p>
      <w:pPr>
        <w:pStyle w:val="635"/>
        <w:ind w:left="-5" w:hanging="10"/>
        <w:spacing w:before="0" w:after="12"/>
      </w:pPr>
      <w:r>
        <w:rPr>
          <w:rFonts w:ascii="Times New Roman" w:hAnsi="Times New Roman" w:cs="Times New Roman"/>
          <w:sz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</w:rPr>
        <w:t xml:space="preserve">(подпись) (расшифровка подписи) </w:t>
      </w:r>
      <w:r/>
    </w:p>
    <w:p>
      <w:pPr>
        <w:pStyle w:val="635"/>
        <w:ind w:left="-5" w:right="833" w:hanging="10"/>
        <w:spacing w:before="0" w:after="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                              </w:t>
      </w:r>
      <w:r>
        <w:rPr>
          <w:rFonts w:ascii="Times New Roman" w:hAnsi="Times New Roman" w:cs="Times New Roman"/>
          <w:sz w:val="21"/>
        </w:rPr>
        <w:t xml:space="preserve">________________   __________________ </w:t>
      </w:r>
      <w:r/>
    </w:p>
    <w:p>
      <w:pPr>
        <w:pStyle w:val="635"/>
        <w:ind w:left="-5" w:hanging="10"/>
        <w:spacing w:before="0" w:after="12"/>
      </w:pPr>
      <w:r>
        <w:rPr>
          <w:rFonts w:ascii="Times New Roman" w:hAnsi="Times New Roman" w:cs="Times New Roman"/>
          <w:sz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</w:rPr>
        <w:t xml:space="preserve">(подпись) (расшифровка подписи) </w:t>
      </w:r>
      <w:r/>
    </w:p>
    <w:p>
      <w:pPr>
        <w:pStyle w:val="635"/>
        <w:ind w:left="-5" w:right="833" w:hanging="10"/>
        <w:spacing w:before="0" w:after="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                              </w:t>
      </w:r>
      <w:r>
        <w:rPr>
          <w:rFonts w:ascii="Times New Roman" w:hAnsi="Times New Roman" w:cs="Times New Roman"/>
          <w:sz w:val="21"/>
        </w:rPr>
        <w:t xml:space="preserve">________________   __________________ </w:t>
      </w:r>
      <w:r/>
    </w:p>
    <w:p>
      <w:pPr>
        <w:pStyle w:val="635"/>
        <w:ind w:left="-5" w:hanging="10"/>
        <w:spacing w:before="0" w:after="12"/>
      </w:pPr>
      <w:r>
        <w:rPr>
          <w:rFonts w:ascii="Times New Roman" w:hAnsi="Times New Roman" w:cs="Times New Roman"/>
          <w:sz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</w:rPr>
        <w:t xml:space="preserve">(подпись) (расшифровка подписи) </w:t>
      </w:r>
      <w:r/>
    </w:p>
    <w:p>
      <w:pPr>
        <w:pStyle w:val="63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  <w:r/>
    </w:p>
    <w:p>
      <w:pPr>
        <w:pStyle w:val="635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  <w:r/>
    </w:p>
    <w:p>
      <w:pPr>
        <w:pStyle w:val="635"/>
      </w:pPr>
      <w:r>
        <w:rPr>
          <w:rFonts w:ascii="Times New Roman" w:hAnsi="Times New Roman" w:cs="Times New Roman"/>
          <w:sz w:val="18"/>
        </w:rPr>
        <w:t xml:space="preserve"> </w:t>
      </w:r>
      <w:r>
        <w:rPr>
          <w:rFonts w:eastAsia="Calibri" w:cs="Calibri"/>
          <w:sz w:val="19"/>
        </w:rPr>
        <w:t xml:space="preserve"> </w:t>
      </w:r>
      <w:r/>
    </w:p>
    <w:p>
      <w:pPr>
        <w:pStyle w:val="635"/>
        <w:ind w:left="-5" w:right="754" w:hanging="10"/>
        <w:spacing w:before="0" w:after="1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Приложение к акту №            от       _ _______ </w:t>
      </w:r>
      <w:r/>
    </w:p>
    <w:tbl>
      <w:tblPr>
        <w:tblW w:w="9248" w:type="dxa"/>
        <w:tblInd w:w="-4" w:type="dxa"/>
        <w:tblLayout w:type="fixed"/>
        <w:tblCellMar>
          <w:left w:w="107" w:type="dxa"/>
          <w:top w:w="53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748"/>
        <w:gridCol w:w="1601"/>
        <w:gridCol w:w="4818"/>
        <w:gridCol w:w="673"/>
        <w:gridCol w:w="718"/>
        <w:gridCol w:w="690"/>
      </w:tblGrid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635"/>
              <w:ind w:left="1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1"/>
                <w:szCs w:val="22"/>
              </w:rPr>
              <w:t xml:space="preserve">п.п.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2"/>
              </w:rPr>
              <w:t xml:space="preserve">инв. 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2"/>
              </w:rPr>
              <w:t xml:space="preserve">автор, заглавие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2"/>
              </w:rPr>
              <w:t xml:space="preserve">год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2"/>
              </w:rPr>
              <w:t xml:space="preserve">отдел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2"/>
              </w:rPr>
              <w:t xml:space="preserve">цена, руб. 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635"/>
              <w:ind w:left="1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635"/>
              <w:ind w:left="1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635"/>
              <w:ind w:left="1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3.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635"/>
              <w:ind w:left="1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4.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635"/>
              <w:ind w:left="1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5.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635"/>
              <w:ind w:left="1" w:firstLine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6.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1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textDirection w:val="lrTb"/>
            <w:noWrap w:val="false"/>
          </w:tcPr>
          <w:p>
            <w:pPr>
              <w:pStyle w:val="63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2"/>
              </w:rPr>
              <w:t xml:space="preserve"> </w:t>
            </w:r>
            <w:r/>
          </w:p>
        </w:tc>
      </w:tr>
    </w:tbl>
    <w:p>
      <w:pPr>
        <w:pStyle w:val="635"/>
        <w:spacing w:before="0" w:after="114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</w:t>
      </w:r>
      <w:r/>
    </w:p>
    <w:p>
      <w:pPr>
        <w:pStyle w:val="635"/>
        <w:rPr>
          <w:rFonts w:eastAsia="Calibri" w:cs="Calibri"/>
        </w:rPr>
      </w:pPr>
      <w:r>
        <w:rPr>
          <w:rFonts w:eastAsia="Calibri" w:cs="Calibri"/>
        </w:rPr>
        <w:t xml:space="preserve">  </w:t>
      </w:r>
      <w:r/>
    </w:p>
    <w:p>
      <w:pPr>
        <w:pStyle w:val="635"/>
        <w:ind w:left="-5" w:right="833" w:hanging="10"/>
        <w:spacing w:before="0" w:after="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Заведующая библиотекой      ______________ __________________ </w:t>
      </w:r>
      <w:r/>
    </w:p>
    <w:p>
      <w:pPr>
        <w:pStyle w:val="635"/>
        <w:ind w:left="-5" w:hanging="10"/>
        <w:spacing w:before="0" w:after="12"/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(подпись) (расшифровка подписи) </w:t>
      </w:r>
      <w:r/>
    </w:p>
    <w:p>
      <w:pPr>
        <w:pStyle w:val="635"/>
        <w:rPr>
          <w:rFonts w:eastAsia="Calibri" w:cs="Calibri"/>
        </w:rPr>
      </w:pPr>
      <w:r>
        <w:rPr>
          <w:rFonts w:eastAsia="Calibri" w:cs="Calibri"/>
        </w:rPr>
        <w:t xml:space="preserve"> </w:t>
      </w:r>
      <w:r/>
    </w:p>
    <w:p>
      <w:pPr>
        <w:pStyle w:val="635"/>
        <w:rPr>
          <w:lang w:eastAsia="ru-RU"/>
        </w:rPr>
      </w:pPr>
      <w:r>
        <w:rPr>
          <w:lang w:eastAsia="ru-RU"/>
        </w:rPr>
      </w:r>
      <w:r/>
    </w:p>
    <w:p>
      <w:pPr>
        <w:pStyle w:val="635"/>
        <w:rPr>
          <w:lang w:eastAsia="ru-RU"/>
        </w:rPr>
      </w:pPr>
      <w:r>
        <w:rPr>
          <w:lang w:eastAsia="ru-RU"/>
        </w:rPr>
      </w:r>
      <w:r/>
    </w:p>
    <w:p>
      <w:pPr>
        <w:pStyle w:val="635"/>
        <w:rPr>
          <w:lang w:eastAsia="ru-RU"/>
        </w:rPr>
      </w:pPr>
      <w:r>
        <w:rPr>
          <w:lang w:eastAsia="ru-RU"/>
        </w:rPr>
      </w:r>
      <w:r/>
    </w:p>
    <w:p>
      <w:pPr>
        <w:pStyle w:val="635"/>
        <w:rPr>
          <w:lang w:eastAsia="ru-RU"/>
        </w:rPr>
      </w:pPr>
      <w:r>
        <w:rPr>
          <w:lang w:eastAsia="ru-RU"/>
        </w:rPr>
      </w:r>
      <w:r/>
    </w:p>
    <w:p>
      <w:pPr>
        <w:pStyle w:val="635"/>
        <w:rPr>
          <w:lang w:eastAsia="ru-RU"/>
        </w:rPr>
      </w:pPr>
      <w:r>
        <w:rPr>
          <w:lang w:eastAsia="ru-RU"/>
        </w:rPr>
      </w:r>
      <w:r/>
    </w:p>
    <w:p>
      <w:pPr>
        <w:pStyle w:val="63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Приложение 2</w:t>
      </w:r>
      <w:r/>
    </w:p>
    <w:p>
      <w:pPr>
        <w:pStyle w:val="63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pStyle w:val="635"/>
        <w:rPr>
          <w:lang w:eastAsia="ru-RU"/>
        </w:rPr>
      </w:pPr>
      <w:r>
        <w:rPr>
          <w:lang w:eastAsia="ru-RU"/>
        </w:rPr>
      </w:r>
      <w:r/>
    </w:p>
    <w:p>
      <w:pPr>
        <w:pStyle w:val="635"/>
        <w:ind w:left="1845" w:right="930" w:hanging="673"/>
        <w:jc w:val="center"/>
        <w:spacing w:line="237" w:lineRule="auto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Примерная форма Акта</w:t>
      </w:r>
      <w:r/>
    </w:p>
    <w:p>
      <w:pPr>
        <w:pStyle w:val="635"/>
        <w:ind w:left="1845" w:right="930" w:hanging="673"/>
        <w:jc w:val="center"/>
        <w:spacing w:line="237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 xml:space="preserve">«О результатах проведения рейда по сохранности учебного фонда в МБОУ ________ по итогам второй четверти 202…/202… учебного года»</w:t>
      </w:r>
      <w:r/>
    </w:p>
    <w:p>
      <w:pPr>
        <w:pStyle w:val="635"/>
        <w:ind w:left="11" w:firstLine="0"/>
        <w:jc w:val="both"/>
        <w:spacing w:line="256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</w:r>
      <w:r/>
    </w:p>
    <w:p>
      <w:pPr>
        <w:pStyle w:val="635"/>
        <w:ind w:left="-15" w:firstLine="709"/>
        <w:jc w:val="both"/>
        <w:spacing w:before="0" w:after="1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В соответствии с Правилами польз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ования библиотекой, Положением «О школьном библиотечном фонде учебников, порядке его формирования и обеспечения его сохранности», в целях обеспечения сохранности библиотечного фонда учебников, с «_______».202…г. по «_______» 202…. года комиссия в составе: </w:t>
      </w:r>
      <w:r/>
    </w:p>
    <w:p>
      <w:pPr>
        <w:pStyle w:val="635"/>
        <w:ind w:left="-15" w:firstLine="709"/>
        <w:spacing w:before="0" w:after="1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_______________________ФИО, должность;</w:t>
      </w:r>
      <w:r/>
    </w:p>
    <w:p>
      <w:pPr>
        <w:pStyle w:val="635"/>
        <w:ind w:left="-15" w:firstLine="709"/>
        <w:spacing w:before="0" w:after="1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_______________________ФИО, должность;</w:t>
      </w:r>
      <w:r/>
    </w:p>
    <w:p>
      <w:pPr>
        <w:pStyle w:val="635"/>
        <w:ind w:left="-15" w:firstLine="709"/>
        <w:spacing w:before="0" w:after="1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_______________________ФИО, должность;</w:t>
      </w:r>
      <w:r/>
    </w:p>
    <w:p>
      <w:pPr>
        <w:pStyle w:val="635"/>
        <w:ind w:left="-15" w:firstLine="709"/>
        <w:spacing w:before="0" w:after="1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.....</w:t>
      </w:r>
      <w:r/>
    </w:p>
    <w:p>
      <w:pPr>
        <w:pStyle w:val="635"/>
        <w:ind w:left="-15" w:firstLine="709"/>
        <w:spacing w:before="0" w:after="1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</w:r>
      <w:r/>
    </w:p>
    <w:p>
      <w:pPr>
        <w:pStyle w:val="635"/>
        <w:ind w:left="-15" w:firstLine="709"/>
        <w:spacing w:before="0" w:after="1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провела рейд по сохранности учебной литературы в 1-11 классах (на основании школьного приказа № _________ от «_______» 202….. г.  «О рейде по сохранности учебного фонда»).  </w:t>
      </w:r>
      <w:r/>
    </w:p>
    <w:p>
      <w:pPr>
        <w:pStyle w:val="635"/>
        <w:spacing w:line="256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</w:t>
      </w:r>
      <w:r/>
    </w:p>
    <w:p>
      <w:pPr>
        <w:pStyle w:val="635"/>
        <w:ind w:left="-5" w:hanging="10"/>
        <w:spacing w:before="0" w:after="53" w:line="256" w:lineRule="auto"/>
      </w:pPr>
      <w:r>
        <w:rPr>
          <w:rFonts w:ascii="Times New Roman" w:hAnsi="Times New Roman" w:cs="Times New Roman"/>
          <w:color w:val="000000"/>
          <w:szCs w:val="22"/>
          <w:u w:val="single"/>
          <w:lang w:eastAsia="ru-RU"/>
        </w:rPr>
        <w:t xml:space="preserve">Цель рейда: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 </w:t>
      </w:r>
      <w:r/>
    </w:p>
    <w:p>
      <w:pPr>
        <w:pStyle w:val="635"/>
        <w:ind w:left="120" w:right="45" w:firstLine="0"/>
        <w:jc w:val="both"/>
        <w:spacing w:before="0" w:after="157" w:line="247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- привить обучающимся потребность бережного отношения к книге;</w:t>
      </w:r>
      <w:r/>
    </w:p>
    <w:p>
      <w:pPr>
        <w:pStyle w:val="635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-   </w:t>
      </w:r>
      <w:r>
        <w:rPr>
          <w:rFonts w:ascii="Times New Roman" w:hAnsi="Times New Roman" w:cs="Times New Roman"/>
          <w:lang w:eastAsia="ru-RU"/>
        </w:rPr>
        <w:t xml:space="preserve">напомнить обучающимся об основных правилах пользования учебниками (учебными пособиями) из школьной библиотеки и об ответственности за порчу и утерю учебников (учебных пособий).</w:t>
      </w:r>
      <w:r/>
    </w:p>
    <w:p>
      <w:pPr>
        <w:pStyle w:val="635"/>
        <w:ind w:left="-15" w:right="45" w:firstLine="500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</w:r>
      <w:r/>
    </w:p>
    <w:p>
      <w:pPr>
        <w:pStyle w:val="635"/>
        <w:ind w:left="-15" w:right="45" w:firstLine="500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 всех обучающихся проверялось наличие учебников на уроке, наличие обложки, чистота и целостность учебника, наличие личных данных ученика, пользующегося учебником, в 1-4 классах – дополнительно наличие закладки. </w:t>
      </w:r>
      <w:r/>
    </w:p>
    <w:p>
      <w:pPr>
        <w:pStyle w:val="635"/>
        <w:ind w:left="510" w:right="45" w:hanging="10"/>
        <w:jc w:val="both"/>
        <w:spacing w:before="0" w:after="40" w:line="247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Всего учащихся на «_____» 202….г. – ……. чел., из них участвовало в рейде – ….. чел. (….. %).  В ходе рейд выявлено: </w:t>
      </w:r>
      <w:r/>
    </w:p>
    <w:p>
      <w:pPr>
        <w:pStyle w:val="635"/>
        <w:numPr>
          <w:ilvl w:val="2"/>
          <w:numId w:val="1"/>
        </w:numPr>
        <w:ind w:left="1220" w:right="45" w:hanging="360"/>
        <w:jc w:val="both"/>
        <w:spacing w:before="0" w:after="36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учебников без обложек – …..%; </w:t>
      </w:r>
      <w:r/>
    </w:p>
    <w:p>
      <w:pPr>
        <w:pStyle w:val="635"/>
        <w:numPr>
          <w:ilvl w:val="2"/>
          <w:numId w:val="1"/>
        </w:numPr>
        <w:ind w:left="1220" w:right="45" w:hanging="360"/>
        <w:jc w:val="both"/>
        <w:spacing w:before="0" w:after="36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учебники не подписаны – ….%; </w:t>
      </w:r>
      <w:r/>
    </w:p>
    <w:p>
      <w:pPr>
        <w:pStyle w:val="635"/>
        <w:numPr>
          <w:ilvl w:val="2"/>
          <w:numId w:val="1"/>
        </w:numPr>
        <w:ind w:left="1220" w:right="45" w:hanging="360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учебники без закладок (1-4 кл.) – …..%. </w:t>
      </w:r>
      <w:r/>
    </w:p>
    <w:p>
      <w:pPr>
        <w:pStyle w:val="635"/>
        <w:spacing w:line="256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</w:t>
      </w:r>
      <w:r/>
    </w:p>
    <w:p>
      <w:pPr>
        <w:pStyle w:val="635"/>
        <w:ind w:left="-5" w:right="45" w:hanging="10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Сравнительный анализ показал: </w:t>
      </w:r>
      <w:r/>
    </w:p>
    <w:p>
      <w:pPr>
        <w:pStyle w:val="635"/>
        <w:ind w:left="-5" w:right="45" w:hanging="10"/>
        <w:jc w:val="both"/>
        <w:spacing w:before="0" w:after="13" w:line="247" w:lineRule="auto"/>
      </w:pPr>
      <w:r>
        <w:rPr>
          <w:rFonts w:ascii="Times New Roman" w:hAnsi="Times New Roman" w:cs="Times New Roman"/>
          <w:b/>
          <w:color w:val="000000"/>
          <w:szCs w:val="22"/>
          <w:lang w:eastAsia="ru-RU"/>
        </w:rPr>
        <w:t xml:space="preserve">Начальная школа (1-4 кл.)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– участвовало ….. чел. (….%), из них: </w:t>
      </w:r>
      <w:r/>
    </w:p>
    <w:p>
      <w:pPr>
        <w:pStyle w:val="635"/>
        <w:numPr>
          <w:ilvl w:val="0"/>
          <w:numId w:val="2"/>
        </w:numPr>
        <w:ind w:left="139" w:right="45" w:hanging="139"/>
        <w:jc w:val="both"/>
        <w:spacing w:before="0" w:after="1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учебников без обложек – ….%; </w:t>
      </w:r>
      <w:r/>
    </w:p>
    <w:p>
      <w:pPr>
        <w:pStyle w:val="635"/>
        <w:ind w:right="45" w:firstLine="0"/>
        <w:jc w:val="both"/>
        <w:spacing w:before="0" w:after="1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- учебники не пописаны – ….%; </w:t>
      </w:r>
      <w:r/>
    </w:p>
    <w:p>
      <w:pPr>
        <w:pStyle w:val="635"/>
        <w:ind w:right="45" w:firstLine="0"/>
        <w:jc w:val="both"/>
        <w:spacing w:before="0" w:after="1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- учебники без закладок –. %. </w:t>
      </w:r>
      <w:r/>
    </w:p>
    <w:p>
      <w:pPr>
        <w:pStyle w:val="635"/>
        <w:spacing w:line="256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</w:t>
      </w:r>
      <w:r/>
    </w:p>
    <w:p>
      <w:pPr>
        <w:pStyle w:val="635"/>
        <w:ind w:left="-5" w:right="45" w:hanging="10"/>
        <w:jc w:val="both"/>
        <w:spacing w:before="0" w:after="13" w:line="247" w:lineRule="auto"/>
      </w:pPr>
      <w:r>
        <w:rPr>
          <w:rFonts w:ascii="Times New Roman" w:hAnsi="Times New Roman" w:cs="Times New Roman"/>
          <w:b/>
          <w:color w:val="000000"/>
          <w:szCs w:val="22"/>
          <w:lang w:eastAsia="ru-RU"/>
        </w:rPr>
        <w:t xml:space="preserve">5-9 классы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– участвовало …. чел.(….%), из них: </w:t>
      </w:r>
      <w:r/>
    </w:p>
    <w:p>
      <w:pPr>
        <w:pStyle w:val="635"/>
        <w:numPr>
          <w:ilvl w:val="0"/>
          <w:numId w:val="2"/>
        </w:numPr>
        <w:ind w:left="139" w:right="45" w:hanging="139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учебников без обложек – ….%; </w:t>
      </w:r>
      <w:r/>
    </w:p>
    <w:p>
      <w:pPr>
        <w:pStyle w:val="635"/>
        <w:numPr>
          <w:ilvl w:val="0"/>
          <w:numId w:val="2"/>
        </w:numPr>
        <w:ind w:left="139" w:right="45" w:hanging="139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учебники не пописаны – ….%; </w:t>
      </w:r>
      <w:r/>
    </w:p>
    <w:p>
      <w:pPr>
        <w:pStyle w:val="635"/>
        <w:spacing w:line="256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</w:t>
      </w:r>
      <w:r/>
    </w:p>
    <w:p>
      <w:pPr>
        <w:pStyle w:val="635"/>
        <w:ind w:left="-5" w:right="45" w:hanging="10"/>
        <w:jc w:val="both"/>
        <w:spacing w:before="0" w:after="13" w:line="247" w:lineRule="auto"/>
      </w:pPr>
      <w:r>
        <w:rPr>
          <w:rFonts w:ascii="Times New Roman" w:hAnsi="Times New Roman" w:cs="Times New Roman"/>
          <w:b/>
          <w:color w:val="000000"/>
          <w:szCs w:val="22"/>
          <w:lang w:eastAsia="ru-RU"/>
        </w:rPr>
        <w:t xml:space="preserve">10-11классы 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– участвовало …. чел. (…%), из них: </w:t>
      </w:r>
      <w:r/>
    </w:p>
    <w:p>
      <w:pPr>
        <w:pStyle w:val="635"/>
        <w:numPr>
          <w:ilvl w:val="0"/>
          <w:numId w:val="2"/>
        </w:numPr>
        <w:ind w:left="139" w:right="45" w:hanging="139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учебников без обложек – …%; </w:t>
      </w:r>
      <w:r/>
    </w:p>
    <w:p>
      <w:pPr>
        <w:pStyle w:val="635"/>
        <w:numPr>
          <w:ilvl w:val="0"/>
          <w:numId w:val="2"/>
        </w:numPr>
        <w:ind w:left="139" w:right="45" w:hanging="139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учебники не пописаны – ….%; </w:t>
      </w:r>
      <w:r/>
    </w:p>
    <w:p>
      <w:pPr>
        <w:pStyle w:val="635"/>
        <w:ind w:left="500" w:firstLine="0"/>
        <w:spacing w:line="256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</w:t>
      </w:r>
      <w:r/>
    </w:p>
    <w:p>
      <w:pPr>
        <w:pStyle w:val="635"/>
        <w:ind w:left="10" w:right="45" w:hanging="10"/>
        <w:jc w:val="both"/>
        <w:spacing w:before="0" w:after="13" w:line="247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По результатам проверки можно сделать следующий вывод: большинство обучающихся содержат учебники (учебные пособия) в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хорошем состоянии, носят их согласно школьному расписанию и следят за их санитарным состоянием (согласно правилам пользования учебником). В начале учебного года (при получении учебников, учебных пособий) все обучающиеся были ознакомлены с этими правилами.</w:t>
      </w:r>
      <w:r/>
    </w:p>
    <w:p>
      <w:pPr>
        <w:pStyle w:val="635"/>
        <w:ind w:left="10" w:right="45" w:hanging="10"/>
        <w:jc w:val="both"/>
        <w:spacing w:before="0" w:after="13" w:line="247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Комиссия отметила хорошее состояние учебников (учебных пособий) в …………… классах. Отмечена добросовестная работа классных руководителей ………классов по сохранност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и библиотечного фонда. Обучающимся, у которых учебники (учебные пособия) без обложек или требуют (подклеить, заменить обложку, стереть ластиком пометки) дана неделя на устранение замечаний, была проведена беседа «О бережном отношении к школьному учебнику».</w:t>
      </w:r>
      <w:r/>
    </w:p>
    <w:p>
      <w:pPr>
        <w:pStyle w:val="635"/>
        <w:ind w:left="10" w:right="45" w:hanging="10"/>
        <w:jc w:val="both"/>
        <w:spacing w:before="0" w:after="13" w:line="247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Исходя из результатов рейда, всем классным руководителям дана рекомендация взять              на особый контроль обучающихся, получивших наибольшее кол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ичество замечаний и поставить в известность родителей об отношении их детей к учебникам.  Школьная библиотека благодарит …….. классы, их классных руководителей и родителей, которые подошли к проблеме сохранности учебной литературы серьезно и ответственно. </w:t>
      </w:r>
      <w:r/>
    </w:p>
    <w:p>
      <w:pPr>
        <w:pStyle w:val="635"/>
        <w:ind w:left="550" w:right="45" w:hanging="10"/>
        <w:jc w:val="both"/>
        <w:spacing w:before="0" w:after="55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Вывод:  </w:t>
      </w:r>
      <w:r/>
    </w:p>
    <w:p>
      <w:pPr>
        <w:pStyle w:val="635"/>
        <w:numPr>
          <w:ilvl w:val="1"/>
          <w:numId w:val="2"/>
        </w:numPr>
        <w:ind w:left="840" w:right="45" w:hanging="10"/>
        <w:jc w:val="both"/>
        <w:spacing w:before="0" w:after="13" w:line="247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устранить замечания и подготовить учебники и учебные пособия  к сдаче в конце учебного года согласно графику; </w:t>
      </w:r>
      <w:r/>
    </w:p>
    <w:p>
      <w:pPr>
        <w:pStyle w:val="635"/>
        <w:numPr>
          <w:ilvl w:val="1"/>
          <w:numId w:val="2"/>
        </w:numPr>
        <w:ind w:left="840" w:right="45" w:hanging="10"/>
        <w:jc w:val="both"/>
        <w:spacing w:before="0" w:after="57" w:line="247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рекомендовать </w:t>
        <w:tab/>
        <w:t xml:space="preserve">классным </w:t>
        <w:tab/>
        <w:t xml:space="preserve">руководителям </w:t>
        <w:tab/>
        <w:t xml:space="preserve">и </w:t>
        <w:tab/>
        <w:t xml:space="preserve">учителям контролировать у обучающихся состояние учебников и учебных пособий; </w:t>
      </w:r>
      <w:r/>
    </w:p>
    <w:p>
      <w:pPr>
        <w:pStyle w:val="635"/>
        <w:numPr>
          <w:ilvl w:val="1"/>
          <w:numId w:val="2"/>
        </w:numPr>
        <w:ind w:left="840" w:right="45" w:hanging="10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поощрять обучающихся за бережное отношение к учебной литературе.  </w:t>
      </w:r>
      <w:r/>
    </w:p>
    <w:p>
      <w:pPr>
        <w:pStyle w:val="635"/>
        <w:spacing w:line="256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Cs w:val="22"/>
          <w:lang w:eastAsia="ru-RU"/>
        </w:rPr>
        <w:t xml:space="preserve">Рекомендации:  </w:t>
      </w:r>
      <w:r/>
    </w:p>
    <w:p>
      <w:pPr>
        <w:pStyle w:val="635"/>
        <w:numPr>
          <w:ilvl w:val="0"/>
          <w:numId w:val="5"/>
        </w:numPr>
        <w:contextualSpacing/>
        <w:ind w:left="845" w:right="45" w:hanging="360"/>
        <w:jc w:val="both"/>
        <w:spacing w:before="0" w:after="173" w:line="247" w:lineRule="auto"/>
      </w:pPr>
      <w:r>
        <w:rPr>
          <w:rFonts w:ascii="Times New Roman" w:hAnsi="Times New Roman" w:cs="Times New Roman"/>
          <w:b/>
          <w:color w:val="000000"/>
          <w:szCs w:val="22"/>
          <w:lang w:eastAsia="ru-RU"/>
        </w:rPr>
        <w:t xml:space="preserve">В новом 202…-202…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учебном году школьная библиотека рекомендует внести в план воспитательной работы школы социальный проект «Учебник — мой друг, без него, как без рук», в рамках которого можно провести следующие мероприятия: </w:t>
      </w:r>
      <w:r/>
    </w:p>
    <w:p>
      <w:pPr>
        <w:pStyle w:val="635"/>
        <w:numPr>
          <w:ilvl w:val="1"/>
          <w:numId w:val="2"/>
        </w:numPr>
        <w:ind w:left="840" w:right="45" w:hanging="10"/>
        <w:jc w:val="both"/>
        <w:spacing w:before="0" w:after="50" w:line="247" w:lineRule="auto"/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рейды по проверке наличия и сохранности школьных учебников и учебных пособий;</w:t>
      </w:r>
      <w:r/>
    </w:p>
    <w:p>
      <w:pPr>
        <w:pStyle w:val="635"/>
        <w:numPr>
          <w:ilvl w:val="1"/>
          <w:numId w:val="2"/>
        </w:numPr>
        <w:ind w:left="840" w:right="45" w:hanging="10"/>
        <w:jc w:val="both"/>
        <w:spacing w:before="0" w:after="50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беседы на тему бережного отношения к книге, </w:t>
      </w:r>
      <w:r/>
    </w:p>
    <w:p>
      <w:pPr>
        <w:pStyle w:val="635"/>
        <w:numPr>
          <w:ilvl w:val="1"/>
          <w:numId w:val="2"/>
        </w:numPr>
        <w:ind w:left="840" w:right="45" w:hanging="10"/>
        <w:jc w:val="both"/>
        <w:spacing w:before="0" w:after="5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конкурс по изготовлению закладок «Лучшая закладка для моего учебника» (начальная школа), </w:t>
      </w:r>
      <w:r/>
    </w:p>
    <w:p>
      <w:pPr>
        <w:pStyle w:val="635"/>
        <w:numPr>
          <w:ilvl w:val="1"/>
          <w:numId w:val="2"/>
        </w:numPr>
        <w:ind w:left="840" w:right="45" w:hanging="10"/>
        <w:jc w:val="both"/>
        <w:spacing w:before="0" w:after="50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конкурс плакатов «Живи, учебник!» (средние классы), </w:t>
      </w:r>
      <w:r/>
    </w:p>
    <w:p>
      <w:pPr>
        <w:pStyle w:val="635"/>
        <w:numPr>
          <w:ilvl w:val="1"/>
          <w:numId w:val="2"/>
        </w:numPr>
        <w:ind w:left="840" w:right="45" w:hanging="10"/>
        <w:jc w:val="both"/>
        <w:spacing w:before="0" w:after="13" w:line="247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конкурс на лучшую презентацию «Книгу бережно храни» (для старших классов). </w:t>
      </w:r>
      <w:r/>
    </w:p>
    <w:p>
      <w:pPr>
        <w:pStyle w:val="635"/>
        <w:numPr>
          <w:ilvl w:val="0"/>
          <w:numId w:val="5"/>
        </w:numPr>
        <w:contextualSpacing/>
        <w:ind w:left="845" w:right="45" w:hanging="360"/>
        <w:jc w:val="both"/>
        <w:spacing w:before="0" w:after="13" w:line="247" w:lineRule="auto"/>
      </w:pPr>
      <w:r>
        <w:rPr>
          <w:rFonts w:ascii="Times New Roman" w:hAnsi="Times New Roman" w:cs="Times New Roman"/>
          <w:b/>
          <w:color w:val="000000"/>
          <w:szCs w:val="22"/>
          <w:lang w:eastAsia="ru-RU"/>
        </w:rPr>
        <w:t xml:space="preserve">Информация для обучающихся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. Все учебники и учебные пособи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я  используются в учебном процессе минимум 5 лет, поэтому необходимо сохранить их в хорошем состоянии. В мае начинается сдача учебников (учебных пособий). К этому сроку все обучающиеся должны привести свои учебники (учебные пособия) в надлежащий порядок.  </w:t>
      </w:r>
      <w:r/>
    </w:p>
    <w:p>
      <w:pPr>
        <w:pStyle w:val="635"/>
        <w:numPr>
          <w:ilvl w:val="0"/>
          <w:numId w:val="5"/>
        </w:numPr>
        <w:contextualSpacing/>
        <w:ind w:left="845" w:right="45" w:hanging="360"/>
        <w:jc w:val="both"/>
        <w:spacing w:before="0" w:after="13" w:line="247" w:lineRule="auto"/>
      </w:pPr>
      <w:r>
        <w:rPr>
          <w:rFonts w:ascii="Times New Roman" w:hAnsi="Times New Roman" w:cs="Times New Roman"/>
          <w:b/>
          <w:color w:val="000000"/>
          <w:szCs w:val="22"/>
          <w:lang w:eastAsia="ru-RU"/>
        </w:rPr>
        <w:t xml:space="preserve">Информация для родителей.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Сообщать родителям (законным представителям) о результатах проверки на родительских собраниях. Учебная литература – одно из составляющих условий успешной учебы. Каждому хочется держать в руках чистую и опрятную книгу, а для этого ее ну</w:t>
      </w: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жно беречь. Поинтересуйтесь, в каком состоянии учебники (учебные пособия) у вашего ребенка! Проследите за тем, чтобы после окончания учебного года учебники (учебные пособия), подлежащие ремонту, были своевременно отремонтированы перед сдачей в библиотеку. </w:t>
      </w:r>
      <w:r/>
    </w:p>
    <w:p>
      <w:pPr>
        <w:pStyle w:val="635"/>
        <w:ind w:left="708" w:firstLine="0"/>
        <w:spacing w:line="256" w:lineRule="auto"/>
        <w:rPr>
          <w:rFonts w:ascii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Cs w:val="22"/>
          <w:lang w:eastAsia="ru-RU"/>
        </w:rPr>
        <w:t xml:space="preserve"> 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Segoe UI Symbol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10</w:t>
    </w:r>
    <w:r>
      <w:fldChar w:fldCharType="end"/>
    </w:r>
    <w:r/>
  </w:p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79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220" w:firstLine="0"/>
        <w:tabs>
          <w:tab w:val="num" w:pos="708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94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66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38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10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82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540" w:firstLine="0"/>
        <w:tabs>
          <w:tab w:val="num" w:pos="0" w:leader="none"/>
        </w:tabs>
      </w:pPr>
      <w:rPr>
        <w:rFonts w:ascii="Times New Roman" w:hAnsi="Times New Roman" w:eastAsia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9" w:firstLine="0"/>
        <w:tabs>
          <w:tab w:val="num" w:pos="708" w:leader="none"/>
        </w:tabs>
      </w:pPr>
      <w:rPr>
        <w:rFonts w:hint="default" w:ascii="Times New Roman" w:hAnsi="Times New Roman" w:cs="Times New Roman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840" w:firstLine="0"/>
        <w:tabs>
          <w:tab w:val="num" w:pos="708" w:leader="none"/>
        </w:tabs>
      </w:pPr>
      <w:rPr>
        <w:rFonts w:hint="default" w:ascii="Arial" w:hAnsi="Arial" w:cs="Arial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ru-RU"/>
      </w:rPr>
    </w:lvl>
    <w:lvl w:ilvl="2">
      <w:start w:val="1"/>
      <w:numFmt w:val="bullet"/>
      <w:isLgl w:val="false"/>
      <w:suff w:val="tab"/>
      <w:lvlText w:val="▪"/>
      <w:lvlJc w:val="left"/>
      <w:pPr>
        <w:ind w:left="1718" w:firstLine="0"/>
        <w:tabs>
          <w:tab w:val="num" w:pos="0" w:leader="none"/>
        </w:tabs>
      </w:pPr>
      <w:rPr>
        <w:rFonts w:hint="default" w:ascii="Segoe UI Symbol" w:hAnsi="Segoe UI Symbol" w:cs="Segoe UI Symbol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438" w:firstLine="0"/>
        <w:tabs>
          <w:tab w:val="num" w:pos="0" w:leader="none"/>
        </w:tabs>
      </w:pPr>
      <w:rPr>
        <w:rFonts w:hint="default" w:ascii="Arial" w:hAnsi="Arial" w:cs="Arial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ru-RU"/>
      </w:rPr>
    </w:lvl>
    <w:lvl w:ilvl="4">
      <w:start w:val="1"/>
      <w:numFmt w:val="bullet"/>
      <w:isLgl w:val="false"/>
      <w:suff w:val="tab"/>
      <w:lvlText w:val="o"/>
      <w:lvlJc w:val="left"/>
      <w:pPr>
        <w:ind w:left="3158" w:firstLine="0"/>
        <w:tabs>
          <w:tab w:val="num" w:pos="0" w:leader="none"/>
        </w:tabs>
      </w:pPr>
      <w:rPr>
        <w:rFonts w:hint="default" w:ascii="Segoe UI Symbol" w:hAnsi="Segoe UI Symbol" w:cs="Segoe UI Symbol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878" w:firstLine="0"/>
        <w:tabs>
          <w:tab w:val="num" w:pos="0" w:leader="none"/>
        </w:tabs>
      </w:pPr>
      <w:rPr>
        <w:rFonts w:hint="default" w:ascii="Segoe UI Symbol" w:hAnsi="Segoe UI Symbol" w:cs="Segoe UI Symbol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598" w:firstLine="0"/>
        <w:tabs>
          <w:tab w:val="num" w:pos="0" w:leader="none"/>
        </w:tabs>
      </w:pPr>
      <w:rPr>
        <w:rFonts w:hint="default" w:ascii="Arial" w:hAnsi="Arial" w:cs="Arial"/>
        <w:color w:val="000000"/>
        <w:position w:val="0"/>
        <w:sz w:val="24"/>
        <w:szCs w:val="24"/>
        <w:u w:val="none"/>
        <w:shd w:val="clear" w:color="auto" w:fill="auto"/>
        <w:vertAlign w:val="baseline"/>
        <w:lang w:eastAsia="ru-RU"/>
      </w:rPr>
    </w:lvl>
    <w:lvl w:ilvl="7">
      <w:start w:val="1"/>
      <w:numFmt w:val="bullet"/>
      <w:isLgl w:val="false"/>
      <w:suff w:val="tab"/>
      <w:lvlText w:val="o"/>
      <w:lvlJc w:val="left"/>
      <w:pPr>
        <w:ind w:left="5318" w:firstLine="0"/>
        <w:tabs>
          <w:tab w:val="num" w:pos="0" w:leader="none"/>
        </w:tabs>
      </w:pPr>
      <w:rPr>
        <w:rFonts w:hint="default" w:ascii="Segoe UI Symbol" w:hAnsi="Segoe UI Symbol" w:cs="Segoe UI Symbol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038" w:firstLine="0"/>
        <w:tabs>
          <w:tab w:val="num" w:pos="0" w:leader="none"/>
        </w:tabs>
      </w:pPr>
      <w:rPr>
        <w:rFonts w:hint="default" w:ascii="Segoe UI Symbol" w:hAnsi="Segoe UI Symbol" w:cs="Segoe UI Symbol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708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2204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5" w:hanging="360"/>
        <w:tabs>
          <w:tab w:val="num" w:pos="0" w:leader="none"/>
        </w:tabs>
      </w:pPr>
      <w:rPr>
        <w:rFonts w:ascii="Times New Roman" w:hAnsi="Times New Roman" w:cs="Times New Roman"/>
        <w:color w:val="000000"/>
        <w:szCs w:val="22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08" w:leader="none"/>
        </w:tabs>
      </w:pPr>
      <w:rPr>
        <w:b/>
        <w:sz w:val="28"/>
        <w:szCs w:val="28"/>
        <w:lang w:val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708" w:leader="none"/>
        </w:tabs>
      </w:pPr>
      <w:rPr>
        <w:rFonts w:ascii="Times New Roman" w:hAnsi="Times New Roman" w:cs="Times New Roman"/>
        <w:b/>
        <w:bCs/>
        <w:sz w:val="28"/>
        <w:szCs w:val="28"/>
        <w:lang w:eastAsia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2204" w:hanging="360"/>
        <w:tabs>
          <w:tab w:val="num" w:pos="0" w:leader="none"/>
        </w:tabs>
      </w:pPr>
      <w:rPr>
        <w:rFonts w:ascii="Times New Roman" w:hAnsi="Times New Roman" w:cs="Times New Roman"/>
        <w:bCs/>
        <w:color w:val="000000"/>
        <w:lang w:eastAsia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  <w:rPr>
        <w:rFonts w:ascii="Times New Roman" w:hAnsi="Times New Roman" w:cs="Times New Roman"/>
        <w:b/>
        <w:bCs/>
        <w:sz w:val="28"/>
        <w:szCs w:val="28"/>
        <w:lang w:eastAsia="ru-RU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0" w:leader="none"/>
        </w:tabs>
      </w:pPr>
      <w:rPr>
        <w:rFonts w:ascii="Times New Roman" w:hAnsi="Times New Roman" w:cs="Times New Roman"/>
        <w:b/>
        <w:bCs/>
        <w:sz w:val="28"/>
        <w:szCs w:val="28"/>
        <w:lang w:eastAsia="ru-RU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0" w:leader="none"/>
        </w:tabs>
      </w:pPr>
      <w:rPr>
        <w:rFonts w:ascii="Times New Roman" w:hAnsi="Times New Roman" w:cs="Times New Roman"/>
        <w:b/>
        <w:bCs/>
        <w:sz w:val="28"/>
        <w:szCs w:val="28"/>
        <w:lang w:eastAsia="ru-RU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0" w:leader="none"/>
        </w:tabs>
      </w:pPr>
      <w:rPr>
        <w:rFonts w:ascii="Times New Roman" w:hAnsi="Times New Roman" w:cs="Times New Roman"/>
        <w:b/>
        <w:bCs/>
        <w:sz w:val="28"/>
        <w:szCs w:val="28"/>
        <w:lang w:eastAsia="ru-RU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0" w:leader="none"/>
        </w:tabs>
      </w:pPr>
      <w:rPr>
        <w:rFonts w:ascii="Times New Roman" w:hAnsi="Times New Roman" w:cs="Times New Roman"/>
        <w:b/>
        <w:bCs/>
        <w:sz w:val="28"/>
        <w:szCs w:val="28"/>
        <w:lang w:eastAsia="ru-RU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0" w:leader="none"/>
        </w:tabs>
      </w:pPr>
      <w:rPr>
        <w:rFonts w:ascii="Times New Roman" w:hAnsi="Times New Roman" w:cs="Times New Roman"/>
        <w:b/>
        <w:bCs/>
        <w:sz w:val="28"/>
        <w:szCs w:val="28"/>
        <w:lang w:eastAsia="ru-RU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0" w:leader="none"/>
        </w:tabs>
      </w:pPr>
      <w:rPr>
        <w:rFonts w:ascii="Times New Roman" w:hAnsi="Times New Roman" w:cs="Times New Roman"/>
        <w:b/>
        <w:bCs/>
        <w:sz w:val="28"/>
        <w:szCs w:val="28"/>
        <w:lang w:eastAsia="ru-RU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5"/>
    <w:next w:val="63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5"/>
    <w:next w:val="63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5"/>
    <w:next w:val="63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5"/>
    <w:next w:val="63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5"/>
    <w:next w:val="63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5"/>
    <w:next w:val="63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5"/>
    <w:next w:val="6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5"/>
    <w:next w:val="6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5"/>
    <w:next w:val="6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5"/>
    <w:next w:val="63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5"/>
    <w:next w:val="63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5"/>
    <w:next w:val="6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5"/>
    <w:next w:val="6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10"/>
    <w:link w:val="741"/>
    <w:uiPriority w:val="99"/>
  </w:style>
  <w:style w:type="character" w:styleId="44">
    <w:name w:val="Footer Char"/>
    <w:basedOn w:val="10"/>
    <w:link w:val="742"/>
    <w:uiPriority w:val="99"/>
  </w:style>
  <w:style w:type="character" w:styleId="46">
    <w:name w:val="Caption Char"/>
    <w:basedOn w:val="738"/>
    <w:link w:val="742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  <w:pPr>
      <w:widowControl/>
    </w:pPr>
    <w:rPr>
      <w:rFonts w:ascii="Calibri" w:hAnsi="Calibri" w:eastAsia="Times New Roman" w:cs="Times New Roman"/>
      <w:color w:val="auto"/>
      <w:sz w:val="24"/>
      <w:szCs w:val="24"/>
      <w:lang w:val="ru-RU" w:eastAsia="zh-CN" w:bidi="ar-SA"/>
    </w:rPr>
  </w:style>
  <w:style w:type="character" w:styleId="636">
    <w:name w:val="WW8Num1z0"/>
    <w:qFormat/>
    <w:rPr>
      <w:rFonts w:ascii="Symbol" w:hAnsi="Symbol" w:cs="Symbol"/>
    </w:rPr>
  </w:style>
  <w:style w:type="character" w:styleId="637">
    <w:name w:val="WW8Num1z1"/>
    <w:qFormat/>
    <w:rPr>
      <w:rFonts w:ascii="Courier New" w:hAnsi="Courier New" w:cs="Courier New"/>
    </w:rPr>
  </w:style>
  <w:style w:type="character" w:styleId="638">
    <w:name w:val="WW8Num1z2"/>
    <w:qFormat/>
    <w:rPr>
      <w:rFonts w:ascii="Wingdings" w:hAnsi="Wingdings" w:cs="Wingdings"/>
    </w:rPr>
  </w:style>
  <w:style w:type="character" w:styleId="639">
    <w:name w:val="WW8Num2z0"/>
    <w:qFormat/>
    <w:rPr>
      <w:rFonts w:ascii="Times New Roman" w:hAnsi="Times New Roman" w:eastAsia="Times New Roman" w:cs="Times New Roman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40">
    <w:name w:val="WW8Num3z0"/>
    <w:qFormat/>
    <w:rPr>
      <w:rFonts w:ascii="Times New Roman" w:hAnsi="Times New Roman" w:eastAsia="Times New Roman" w:cs="Times New Roman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41">
    <w:name w:val="WW8Num3z1"/>
    <w:qFormat/>
    <w:rPr>
      <w:rFonts w:ascii="Arial" w:hAnsi="Arial" w:eastAsia="Arial" w:cs="Arial"/>
      <w:color w:val="000000"/>
      <w:position w:val="0"/>
      <w:sz w:val="24"/>
      <w:szCs w:val="24"/>
      <w:u w:val="none"/>
      <w:shd w:val="clear" w:color="auto" w:fill="auto"/>
      <w:vertAlign w:val="baseline"/>
      <w:lang w:eastAsia="ru-RU"/>
    </w:rPr>
  </w:style>
  <w:style w:type="character" w:styleId="642">
    <w:name w:val="WW8Num3z2"/>
    <w:qFormat/>
    <w:rPr>
      <w:rFonts w:ascii="Segoe UI Symbol" w:hAnsi="Segoe UI Symbol" w:eastAsia="Segoe UI Symbol" w:cs="Segoe UI Symbol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643">
    <w:name w:val="WW8Num4z0"/>
    <w:qFormat/>
    <w:rPr>
      <w:rFonts w:ascii="Symbol" w:hAnsi="Symbol" w:cs="Symbol"/>
    </w:rPr>
  </w:style>
  <w:style w:type="character" w:styleId="644">
    <w:name w:val="WW8Num4z1"/>
    <w:qFormat/>
    <w:rPr>
      <w:rFonts w:ascii="Courier New" w:hAnsi="Courier New" w:cs="Courier New"/>
    </w:rPr>
  </w:style>
  <w:style w:type="character" w:styleId="645">
    <w:name w:val="WW8Num4z2"/>
    <w:qFormat/>
    <w:rPr>
      <w:rFonts w:ascii="Wingdings" w:hAnsi="Wingdings" w:cs="Wingdings"/>
    </w:rPr>
  </w:style>
  <w:style w:type="character" w:styleId="646">
    <w:name w:val="WW8Num5z0"/>
    <w:qFormat/>
  </w:style>
  <w:style w:type="character" w:styleId="647">
    <w:name w:val="WW8Num5z1"/>
    <w:qFormat/>
  </w:style>
  <w:style w:type="character" w:styleId="648">
    <w:name w:val="WW8Num5z2"/>
    <w:qFormat/>
  </w:style>
  <w:style w:type="character" w:styleId="649">
    <w:name w:val="WW8Num5z3"/>
    <w:qFormat/>
  </w:style>
  <w:style w:type="character" w:styleId="650">
    <w:name w:val="WW8Num5z4"/>
    <w:qFormat/>
  </w:style>
  <w:style w:type="character" w:styleId="651">
    <w:name w:val="WW8Num5z5"/>
    <w:qFormat/>
  </w:style>
  <w:style w:type="character" w:styleId="652">
    <w:name w:val="WW8Num5z6"/>
    <w:qFormat/>
  </w:style>
  <w:style w:type="character" w:styleId="653">
    <w:name w:val="WW8Num5z7"/>
    <w:qFormat/>
  </w:style>
  <w:style w:type="character" w:styleId="654">
    <w:name w:val="WW8Num5z8"/>
    <w:qFormat/>
  </w:style>
  <w:style w:type="character" w:styleId="655">
    <w:name w:val="WW8Num6z0"/>
    <w:qFormat/>
  </w:style>
  <w:style w:type="character" w:styleId="656">
    <w:name w:val="WW8Num6z1"/>
    <w:qFormat/>
  </w:style>
  <w:style w:type="character" w:styleId="657">
    <w:name w:val="WW8Num6z2"/>
    <w:qFormat/>
  </w:style>
  <w:style w:type="character" w:styleId="658">
    <w:name w:val="WW8Num6z3"/>
    <w:qFormat/>
  </w:style>
  <w:style w:type="character" w:styleId="659">
    <w:name w:val="WW8Num6z4"/>
    <w:qFormat/>
  </w:style>
  <w:style w:type="character" w:styleId="660">
    <w:name w:val="WW8Num6z5"/>
    <w:qFormat/>
  </w:style>
  <w:style w:type="character" w:styleId="661">
    <w:name w:val="WW8Num6z6"/>
    <w:qFormat/>
  </w:style>
  <w:style w:type="character" w:styleId="662">
    <w:name w:val="WW8Num6z7"/>
    <w:qFormat/>
  </w:style>
  <w:style w:type="character" w:styleId="663">
    <w:name w:val="WW8Num6z8"/>
    <w:qFormat/>
  </w:style>
  <w:style w:type="character" w:styleId="664">
    <w:name w:val="WW8Num7z0"/>
    <w:qFormat/>
    <w:rPr>
      <w:rFonts w:ascii="Symbol" w:hAnsi="Symbol" w:cs="Symbol"/>
    </w:rPr>
  </w:style>
  <w:style w:type="character" w:styleId="665">
    <w:name w:val="WW8Num7z1"/>
    <w:qFormat/>
    <w:rPr>
      <w:rFonts w:ascii="Courier New" w:hAnsi="Courier New" w:cs="Courier New"/>
    </w:rPr>
  </w:style>
  <w:style w:type="character" w:styleId="666">
    <w:name w:val="WW8Num7z2"/>
    <w:qFormat/>
    <w:rPr>
      <w:rFonts w:ascii="Wingdings" w:hAnsi="Wingdings" w:cs="Wingdings"/>
    </w:rPr>
  </w:style>
  <w:style w:type="character" w:styleId="667">
    <w:name w:val="WW8Num8z0"/>
    <w:qFormat/>
    <w:rPr>
      <w:rFonts w:ascii="Symbol" w:hAnsi="Symbol" w:cs="Symbol"/>
    </w:rPr>
  </w:style>
  <w:style w:type="character" w:styleId="668">
    <w:name w:val="WW8Num8z1"/>
    <w:qFormat/>
    <w:rPr>
      <w:rFonts w:ascii="Courier New" w:hAnsi="Courier New" w:cs="Courier New"/>
    </w:rPr>
  </w:style>
  <w:style w:type="character" w:styleId="669">
    <w:name w:val="WW8Num8z2"/>
    <w:qFormat/>
    <w:rPr>
      <w:rFonts w:ascii="Wingdings" w:hAnsi="Wingdings" w:cs="Wingdings"/>
    </w:rPr>
  </w:style>
  <w:style w:type="character" w:styleId="670">
    <w:name w:val="WW8Num9z0"/>
    <w:qFormat/>
  </w:style>
  <w:style w:type="character" w:styleId="671">
    <w:name w:val="WW8Num9z1"/>
    <w:qFormat/>
  </w:style>
  <w:style w:type="character" w:styleId="672">
    <w:name w:val="WW8Num9z2"/>
    <w:qFormat/>
  </w:style>
  <w:style w:type="character" w:styleId="673">
    <w:name w:val="WW8Num9z3"/>
    <w:qFormat/>
  </w:style>
  <w:style w:type="character" w:styleId="674">
    <w:name w:val="WW8Num9z4"/>
    <w:qFormat/>
  </w:style>
  <w:style w:type="character" w:styleId="675">
    <w:name w:val="WW8Num9z5"/>
    <w:qFormat/>
  </w:style>
  <w:style w:type="character" w:styleId="676">
    <w:name w:val="WW8Num9z6"/>
    <w:qFormat/>
  </w:style>
  <w:style w:type="character" w:styleId="677">
    <w:name w:val="WW8Num9z7"/>
    <w:qFormat/>
  </w:style>
  <w:style w:type="character" w:styleId="678">
    <w:name w:val="WW8Num9z8"/>
    <w:qFormat/>
  </w:style>
  <w:style w:type="character" w:styleId="679">
    <w:name w:val="WW8Num10z0"/>
    <w:qFormat/>
    <w:rPr>
      <w:rFonts w:ascii="Symbol" w:hAnsi="Symbol" w:cs="Symbol"/>
    </w:rPr>
  </w:style>
  <w:style w:type="character" w:styleId="680">
    <w:name w:val="WW8Num10z1"/>
    <w:qFormat/>
    <w:rPr>
      <w:rFonts w:ascii="Courier New" w:hAnsi="Courier New" w:cs="Courier New"/>
    </w:rPr>
  </w:style>
  <w:style w:type="character" w:styleId="681">
    <w:name w:val="WW8Num10z2"/>
    <w:qFormat/>
    <w:rPr>
      <w:rFonts w:ascii="Wingdings" w:hAnsi="Wingdings" w:cs="Wingdings"/>
    </w:rPr>
  </w:style>
  <w:style w:type="character" w:styleId="682">
    <w:name w:val="WW8Num11z0"/>
    <w:qFormat/>
    <w:rPr>
      <w:rFonts w:ascii="Symbol" w:hAnsi="Symbol" w:cs="Symbol"/>
    </w:rPr>
  </w:style>
  <w:style w:type="character" w:styleId="683">
    <w:name w:val="WW8Num11z1"/>
    <w:qFormat/>
    <w:rPr>
      <w:rFonts w:ascii="Courier New" w:hAnsi="Courier New" w:cs="Courier New"/>
    </w:rPr>
  </w:style>
  <w:style w:type="character" w:styleId="684">
    <w:name w:val="WW8Num11z2"/>
    <w:qFormat/>
    <w:rPr>
      <w:rFonts w:ascii="Wingdings" w:hAnsi="Wingdings" w:cs="Wingdings"/>
    </w:rPr>
  </w:style>
  <w:style w:type="character" w:styleId="685">
    <w:name w:val="WW8Num12z0"/>
    <w:qFormat/>
    <w:rPr>
      <w:rFonts w:ascii="Symbol" w:hAnsi="Symbol" w:cs="Symbol"/>
    </w:rPr>
  </w:style>
  <w:style w:type="character" w:styleId="686">
    <w:name w:val="WW8Num12z1"/>
    <w:qFormat/>
  </w:style>
  <w:style w:type="character" w:styleId="687">
    <w:name w:val="WW8Num13z0"/>
    <w:qFormat/>
    <w:rPr>
      <w:rFonts w:ascii="Symbol" w:hAnsi="Symbol" w:cs="Symbol"/>
    </w:rPr>
  </w:style>
  <w:style w:type="character" w:styleId="688">
    <w:name w:val="WW8Num13z1"/>
    <w:qFormat/>
    <w:rPr>
      <w:rFonts w:ascii="Courier New" w:hAnsi="Courier New" w:cs="Courier New"/>
    </w:rPr>
  </w:style>
  <w:style w:type="character" w:styleId="689">
    <w:name w:val="WW8Num13z2"/>
    <w:qFormat/>
    <w:rPr>
      <w:rFonts w:ascii="Wingdings" w:hAnsi="Wingdings" w:cs="Wingdings"/>
    </w:rPr>
  </w:style>
  <w:style w:type="character" w:styleId="690">
    <w:name w:val="WW8Num14z0"/>
    <w:qFormat/>
    <w:rPr>
      <w:rFonts w:ascii="Times New Roman" w:hAnsi="Times New Roman" w:cs="Times New Roman"/>
      <w:color w:val="000000"/>
      <w:szCs w:val="22"/>
      <w:lang w:eastAsia="ru-RU"/>
    </w:rPr>
  </w:style>
  <w:style w:type="character" w:styleId="691">
    <w:name w:val="WW8Num14z1"/>
    <w:qFormat/>
  </w:style>
  <w:style w:type="character" w:styleId="692">
    <w:name w:val="WW8Num14z2"/>
    <w:qFormat/>
  </w:style>
  <w:style w:type="character" w:styleId="693">
    <w:name w:val="WW8Num14z3"/>
    <w:qFormat/>
  </w:style>
  <w:style w:type="character" w:styleId="694">
    <w:name w:val="WW8Num14z4"/>
    <w:qFormat/>
  </w:style>
  <w:style w:type="character" w:styleId="695">
    <w:name w:val="WW8Num14z5"/>
    <w:qFormat/>
  </w:style>
  <w:style w:type="character" w:styleId="696">
    <w:name w:val="WW8Num14z6"/>
    <w:qFormat/>
  </w:style>
  <w:style w:type="character" w:styleId="697">
    <w:name w:val="WW8Num14z7"/>
    <w:qFormat/>
  </w:style>
  <w:style w:type="character" w:styleId="698">
    <w:name w:val="WW8Num14z8"/>
    <w:qFormat/>
  </w:style>
  <w:style w:type="character" w:styleId="699">
    <w:name w:val="WW8Num15z0"/>
    <w:qFormat/>
    <w:rPr>
      <w:b/>
      <w:sz w:val="28"/>
      <w:szCs w:val="28"/>
      <w:lang w:val="en-US"/>
    </w:rPr>
  </w:style>
  <w:style w:type="character" w:styleId="700">
    <w:name w:val="WW8Num15z1"/>
    <w:qFormat/>
  </w:style>
  <w:style w:type="character" w:styleId="701">
    <w:name w:val="WW8Num15z2"/>
    <w:qFormat/>
  </w:style>
  <w:style w:type="character" w:styleId="702">
    <w:name w:val="WW8Num15z3"/>
    <w:qFormat/>
  </w:style>
  <w:style w:type="character" w:styleId="703">
    <w:name w:val="WW8Num15z4"/>
    <w:qFormat/>
  </w:style>
  <w:style w:type="character" w:styleId="704">
    <w:name w:val="WW8Num15z5"/>
    <w:qFormat/>
  </w:style>
  <w:style w:type="character" w:styleId="705">
    <w:name w:val="WW8Num15z6"/>
    <w:qFormat/>
  </w:style>
  <w:style w:type="character" w:styleId="706">
    <w:name w:val="WW8Num15z7"/>
    <w:qFormat/>
  </w:style>
  <w:style w:type="character" w:styleId="707">
    <w:name w:val="WW8Num15z8"/>
    <w:qFormat/>
  </w:style>
  <w:style w:type="character" w:styleId="708">
    <w:name w:val="WW8Num16z0"/>
    <w:qFormat/>
    <w:rPr>
      <w:rFonts w:ascii="Symbol" w:hAnsi="Symbol" w:cs="Symbol"/>
    </w:rPr>
  </w:style>
  <w:style w:type="character" w:styleId="709">
    <w:name w:val="WW8Num16z1"/>
    <w:qFormat/>
    <w:rPr>
      <w:rFonts w:ascii="Courier New" w:hAnsi="Courier New" w:cs="Courier New"/>
    </w:rPr>
  </w:style>
  <w:style w:type="character" w:styleId="710">
    <w:name w:val="WW8Num16z2"/>
    <w:qFormat/>
    <w:rPr>
      <w:rFonts w:ascii="Wingdings" w:hAnsi="Wingdings" w:cs="Wingdings"/>
    </w:rPr>
  </w:style>
  <w:style w:type="character" w:styleId="711">
    <w:name w:val="WW8Num17z0"/>
    <w:qFormat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712">
    <w:name w:val="WW8Num17z1"/>
    <w:qFormat/>
    <w:rPr>
      <w:rFonts w:ascii="Times New Roman" w:hAnsi="Times New Roman" w:cs="Times New Roman"/>
      <w:bCs/>
      <w:color w:val="000000"/>
      <w:lang w:eastAsia="ru-RU"/>
    </w:rPr>
  </w:style>
  <w:style w:type="character" w:styleId="713">
    <w:name w:val="WW8Num18z0"/>
    <w:qFormat/>
    <w:rPr>
      <w:rFonts w:ascii="Symbol" w:hAnsi="Symbol" w:cs="Symbol"/>
      <w:lang w:eastAsia="ru-RU"/>
    </w:rPr>
  </w:style>
  <w:style w:type="character" w:styleId="714">
    <w:name w:val="WW8Num18z1"/>
    <w:qFormat/>
    <w:rPr>
      <w:rFonts w:ascii="Courier New" w:hAnsi="Courier New" w:cs="Courier New"/>
    </w:rPr>
  </w:style>
  <w:style w:type="character" w:styleId="715">
    <w:name w:val="WW8Num18z2"/>
    <w:qFormat/>
    <w:rPr>
      <w:rFonts w:ascii="Wingdings" w:hAnsi="Wingdings" w:cs="Wingdings"/>
    </w:rPr>
  </w:style>
  <w:style w:type="character" w:styleId="716">
    <w:name w:val="WW8Num19z0"/>
    <w:qFormat/>
    <w:rPr>
      <w:rFonts w:ascii="Symbol" w:hAnsi="Symbol" w:cs="Symbol"/>
    </w:rPr>
  </w:style>
  <w:style w:type="character" w:styleId="717">
    <w:name w:val="WW8Num19z1"/>
    <w:qFormat/>
    <w:rPr>
      <w:rFonts w:ascii="Courier New" w:hAnsi="Courier New" w:cs="Courier New"/>
    </w:rPr>
  </w:style>
  <w:style w:type="character" w:styleId="718">
    <w:name w:val="WW8Num19z2"/>
    <w:qFormat/>
    <w:rPr>
      <w:rFonts w:ascii="Wingdings" w:hAnsi="Wingdings" w:cs="Wingdings"/>
    </w:rPr>
  </w:style>
  <w:style w:type="character" w:styleId="719">
    <w:name w:val="WW8Num20z0"/>
    <w:qFormat/>
    <w:rPr>
      <w:rFonts w:ascii="Symbol" w:hAnsi="Symbol" w:cs="Symbol"/>
    </w:rPr>
  </w:style>
  <w:style w:type="character" w:styleId="720">
    <w:name w:val="WW8Num20z1"/>
    <w:qFormat/>
    <w:rPr>
      <w:rFonts w:ascii="Courier New" w:hAnsi="Courier New" w:cs="Courier New"/>
    </w:rPr>
  </w:style>
  <w:style w:type="character" w:styleId="721">
    <w:name w:val="WW8Num20z2"/>
    <w:qFormat/>
    <w:rPr>
      <w:rFonts w:ascii="Wingdings" w:hAnsi="Wingdings" w:cs="Wingdings"/>
    </w:rPr>
  </w:style>
  <w:style w:type="character" w:styleId="722">
    <w:name w:val="WW8Num21z0"/>
    <w:qFormat/>
  </w:style>
  <w:style w:type="character" w:styleId="723">
    <w:name w:val="WW8Num21z1"/>
    <w:qFormat/>
  </w:style>
  <w:style w:type="character" w:styleId="724">
    <w:name w:val="WW8Num21z2"/>
    <w:qFormat/>
  </w:style>
  <w:style w:type="character" w:styleId="725">
    <w:name w:val="WW8Num21z3"/>
    <w:qFormat/>
  </w:style>
  <w:style w:type="character" w:styleId="726">
    <w:name w:val="WW8Num21z4"/>
    <w:qFormat/>
  </w:style>
  <w:style w:type="character" w:styleId="727">
    <w:name w:val="WW8Num21z5"/>
    <w:qFormat/>
  </w:style>
  <w:style w:type="character" w:styleId="728">
    <w:name w:val="WW8Num21z6"/>
    <w:qFormat/>
  </w:style>
  <w:style w:type="character" w:styleId="729">
    <w:name w:val="WW8Num21z7"/>
    <w:qFormat/>
  </w:style>
  <w:style w:type="character" w:styleId="730">
    <w:name w:val="WW8Num21z8"/>
    <w:qFormat/>
  </w:style>
  <w:style w:type="character" w:styleId="731">
    <w:name w:val="Основной шрифт абзаца"/>
    <w:qFormat/>
  </w:style>
  <w:style w:type="character" w:styleId="732">
    <w:name w:val="Верхний колонтитул Знак"/>
    <w:basedOn w:val="731"/>
    <w:qFormat/>
  </w:style>
  <w:style w:type="character" w:styleId="733">
    <w:name w:val="Нижний колонтитул Знак"/>
    <w:basedOn w:val="731"/>
    <w:qFormat/>
  </w:style>
  <w:style w:type="character" w:styleId="734">
    <w:name w:val="Текст выноски Знак"/>
    <w:qFormat/>
    <w:rPr>
      <w:rFonts w:ascii="Tahoma" w:hAnsi="Tahoma" w:cs="Tahoma"/>
      <w:sz w:val="16"/>
      <w:szCs w:val="16"/>
    </w:rPr>
  </w:style>
  <w:style w:type="paragraph" w:styleId="735">
    <w:name w:val="Heading"/>
    <w:basedOn w:val="635"/>
    <w:next w:val="73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736">
    <w:name w:val="Body Text"/>
    <w:basedOn w:val="635"/>
    <w:pPr>
      <w:spacing w:before="0" w:after="140" w:line="276" w:lineRule="auto"/>
    </w:pPr>
  </w:style>
  <w:style w:type="paragraph" w:styleId="737">
    <w:name w:val="List"/>
    <w:basedOn w:val="736"/>
  </w:style>
  <w:style w:type="paragraph" w:styleId="738">
    <w:name w:val="Caption"/>
    <w:basedOn w:val="635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739">
    <w:name w:val="Index"/>
    <w:basedOn w:val="635"/>
    <w:qFormat/>
    <w:pPr>
      <w:suppressLineNumbers/>
    </w:pPr>
  </w:style>
  <w:style w:type="paragraph" w:styleId="740">
    <w:name w:val="Header and Footer"/>
    <w:basedOn w:val="635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1">
    <w:name w:val="Header"/>
    <w:basedOn w:val="635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2">
    <w:name w:val="Footer"/>
    <w:basedOn w:val="635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3">
    <w:name w:val="Текст выноски"/>
    <w:basedOn w:val="635"/>
    <w:qFormat/>
    <w:pPr>
      <w:spacing w:before="0" w:after="0" w:line="240" w:lineRule="auto"/>
    </w:pPr>
    <w:rPr>
      <w:rFonts w:ascii="Tahoma" w:hAnsi="Tahoma" w:eastAsia="Calibri" w:cs="Tahoma"/>
      <w:sz w:val="16"/>
      <w:szCs w:val="16"/>
      <w:lang w:val="en-US"/>
    </w:rPr>
  </w:style>
  <w:style w:type="paragraph" w:styleId="744">
    <w:name w:val="Default"/>
    <w:qFormat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745">
    <w:name w:val="Абзац списка"/>
    <w:basedOn w:val="635"/>
    <w:qFormat/>
    <w:pPr>
      <w:contextualSpacing/>
      <w:ind w:left="720" w:firstLine="0"/>
      <w:spacing w:before="0" w:after="0"/>
    </w:pPr>
  </w:style>
  <w:style w:type="paragraph" w:styleId="746">
    <w:name w:val="juscontext"/>
    <w:basedOn w:val="635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747">
    <w:name w:val="Table Contents"/>
    <w:basedOn w:val="635"/>
    <w:qFormat/>
    <w:pPr>
      <w:widowControl w:val="off"/>
      <w:suppressLineNumbers/>
    </w:pPr>
  </w:style>
  <w:style w:type="paragraph" w:styleId="748">
    <w:name w:val="Table Heading"/>
    <w:basedOn w:val="747"/>
    <w:qFormat/>
    <w:pPr>
      <w:jc w:val="center"/>
      <w:suppressLineNumbers/>
    </w:pPr>
    <w:rPr>
      <w:b/>
      <w:bCs/>
    </w:rPr>
  </w:style>
  <w:style w:type="numbering" w:styleId="749">
    <w:name w:val="WW8Num1"/>
    <w:qFormat/>
  </w:style>
  <w:style w:type="numbering" w:styleId="750">
    <w:name w:val="WW8Num2"/>
    <w:qFormat/>
  </w:style>
  <w:style w:type="numbering" w:styleId="751">
    <w:name w:val="WW8Num3"/>
    <w:qFormat/>
  </w:style>
  <w:style w:type="numbering" w:styleId="752">
    <w:name w:val="WW8Num4"/>
    <w:qFormat/>
  </w:style>
  <w:style w:type="numbering" w:styleId="753">
    <w:name w:val="WW8Num5"/>
    <w:qFormat/>
  </w:style>
  <w:style w:type="numbering" w:styleId="754">
    <w:name w:val="WW8Num6"/>
    <w:qFormat/>
  </w:style>
  <w:style w:type="numbering" w:styleId="755">
    <w:name w:val="WW8Num7"/>
    <w:qFormat/>
  </w:style>
  <w:style w:type="numbering" w:styleId="756">
    <w:name w:val="WW8Num8"/>
    <w:qFormat/>
  </w:style>
  <w:style w:type="numbering" w:styleId="757">
    <w:name w:val="WW8Num9"/>
    <w:qFormat/>
  </w:style>
  <w:style w:type="numbering" w:styleId="758">
    <w:name w:val="WW8Num10"/>
    <w:qFormat/>
  </w:style>
  <w:style w:type="numbering" w:styleId="759">
    <w:name w:val="WW8Num11"/>
    <w:qFormat/>
  </w:style>
  <w:style w:type="numbering" w:styleId="760">
    <w:name w:val="WW8Num12"/>
    <w:qFormat/>
  </w:style>
  <w:style w:type="numbering" w:styleId="761">
    <w:name w:val="WW8Num13"/>
    <w:qFormat/>
  </w:style>
  <w:style w:type="numbering" w:styleId="762">
    <w:name w:val="WW8Num14"/>
    <w:qFormat/>
  </w:style>
  <w:style w:type="numbering" w:styleId="763">
    <w:name w:val="WW8Num15"/>
    <w:qFormat/>
  </w:style>
  <w:style w:type="numbering" w:styleId="764">
    <w:name w:val="WW8Num16"/>
    <w:qFormat/>
  </w:style>
  <w:style w:type="numbering" w:styleId="765">
    <w:name w:val="WW8Num17"/>
    <w:qFormat/>
  </w:style>
  <w:style w:type="numbering" w:styleId="766">
    <w:name w:val="WW8Num18"/>
    <w:qFormat/>
  </w:style>
  <w:style w:type="numbering" w:styleId="767">
    <w:name w:val="WW8Num19"/>
    <w:qFormat/>
  </w:style>
  <w:style w:type="numbering" w:styleId="768">
    <w:name w:val="WW8Num20"/>
    <w:qFormat/>
  </w:style>
  <w:style w:type="numbering" w:styleId="769">
    <w:name w:val="WW8Num21"/>
    <w:qFormat/>
  </w:style>
  <w:style w:type="character" w:styleId="2145" w:default="1">
    <w:name w:val="Default Paragraph Font"/>
    <w:uiPriority w:val="1"/>
    <w:semiHidden/>
    <w:unhideWhenUsed/>
  </w:style>
  <w:style w:type="numbering" w:styleId="2146" w:default="1">
    <w:name w:val="No List"/>
    <w:uiPriority w:val="99"/>
    <w:semiHidden/>
    <w:unhideWhenUsed/>
  </w:style>
  <w:style w:type="table" w:styleId="21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                                 общеобразовательная школа №605   с углубленным изучением немецкого языка                   Выборгского района г. Санкт-Петербурга</dc:title>
  <dc:subject/>
  <dc:creator>библиотекарь</dc:creator>
  <cp:keywords> </cp:keywords>
  <dc:description/>
  <dc:language>en-US</dc:language>
  <cp:lastModifiedBy>Валентина Рубцова</cp:lastModifiedBy>
  <cp:revision>55</cp:revision>
  <dcterms:created xsi:type="dcterms:W3CDTF">2016-12-07T10:51:00Z</dcterms:created>
  <dcterms:modified xsi:type="dcterms:W3CDTF">2022-12-19T06:46:05Z</dcterms:modified>
</cp:coreProperties>
</file>